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0304" w14:textId="60DF08BB" w:rsidR="00671560" w:rsidRPr="006227C3" w:rsidRDefault="00671560">
      <w:pPr>
        <w:rPr>
          <w:rFonts w:ascii="Arial" w:hAnsi="Arial" w:cs="Arial"/>
        </w:rPr>
      </w:pPr>
    </w:p>
    <w:p w14:paraId="7D174623" w14:textId="3361EE2A" w:rsidR="008717EA" w:rsidRDefault="00F23453" w:rsidP="008717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17EA">
        <w:rPr>
          <w:rFonts w:ascii="Arial" w:hAnsi="Arial" w:cs="Arial"/>
          <w:b/>
          <w:bCs/>
          <w:sz w:val="28"/>
          <w:szCs w:val="28"/>
        </w:rPr>
        <w:t>S</w:t>
      </w:r>
      <w:r w:rsidR="00F6194A">
        <w:rPr>
          <w:rFonts w:ascii="Arial" w:hAnsi="Arial" w:cs="Arial"/>
          <w:b/>
          <w:bCs/>
          <w:sz w:val="28"/>
          <w:szCs w:val="28"/>
        </w:rPr>
        <w:t>tadiul</w:t>
      </w:r>
      <w:r w:rsidRPr="008717EA">
        <w:rPr>
          <w:rFonts w:ascii="Arial" w:hAnsi="Arial" w:cs="Arial"/>
          <w:b/>
          <w:bCs/>
          <w:sz w:val="28"/>
          <w:szCs w:val="28"/>
        </w:rPr>
        <w:t xml:space="preserve"> proiectelor </w:t>
      </w:r>
      <w:r w:rsidR="008F09F0">
        <w:rPr>
          <w:rFonts w:ascii="Arial" w:hAnsi="Arial" w:cs="Arial"/>
          <w:b/>
          <w:bCs/>
          <w:sz w:val="28"/>
          <w:szCs w:val="28"/>
        </w:rPr>
        <w:t>ACN la data de 15.09.20</w:t>
      </w:r>
      <w:r w:rsidR="008717EA" w:rsidRPr="008717EA">
        <w:rPr>
          <w:rFonts w:ascii="Arial" w:hAnsi="Arial" w:cs="Arial"/>
          <w:b/>
          <w:bCs/>
          <w:sz w:val="28"/>
          <w:szCs w:val="28"/>
        </w:rPr>
        <w:t>24</w:t>
      </w:r>
    </w:p>
    <w:p w14:paraId="08077094" w14:textId="77777777" w:rsidR="008717EA" w:rsidRDefault="008717EA" w:rsidP="008717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EEAC10" w14:textId="77777777" w:rsidR="000B284A" w:rsidRPr="0013506D" w:rsidRDefault="000B284A" w:rsidP="000B284A">
      <w:pPr>
        <w:pStyle w:val="ListParagraph"/>
        <w:shd w:val="clear" w:color="auto" w:fill="FFC000"/>
        <w:jc w:val="center"/>
        <w:rPr>
          <w:rFonts w:ascii="Arial" w:hAnsi="Arial" w:cs="Arial"/>
          <w:b/>
          <w:bCs/>
          <w:sz w:val="28"/>
          <w:szCs w:val="28"/>
        </w:rPr>
      </w:pPr>
      <w:r w:rsidRPr="0013506D">
        <w:rPr>
          <w:rFonts w:ascii="Arial" w:hAnsi="Arial" w:cs="Arial"/>
          <w:b/>
          <w:bCs/>
          <w:sz w:val="28"/>
          <w:szCs w:val="28"/>
        </w:rPr>
        <w:t>PRO</w:t>
      </w:r>
      <w:r>
        <w:rPr>
          <w:rFonts w:ascii="Arial" w:hAnsi="Arial" w:cs="Arial"/>
          <w:b/>
          <w:bCs/>
          <w:sz w:val="28"/>
          <w:szCs w:val="28"/>
        </w:rPr>
        <w:t>IECTE FINANTATE DE LA BUGETUL DE STAT (Titlu 55)</w:t>
      </w:r>
    </w:p>
    <w:p w14:paraId="394BA0C1" w14:textId="77777777" w:rsidR="000B284A" w:rsidRPr="005621D8" w:rsidRDefault="000B284A" w:rsidP="000B284A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5621D8">
        <w:rPr>
          <w:rFonts w:ascii="Arial" w:hAnsi="Arial" w:cs="Arial"/>
          <w:b/>
          <w:bCs/>
        </w:rPr>
        <w:t>Proiect “</w:t>
      </w:r>
      <w:r w:rsidRPr="0062673B">
        <w:rPr>
          <w:rFonts w:ascii="Arial" w:eastAsia="Tahoma-Bold" w:hAnsi="Arial" w:cs="Arial"/>
          <w:b/>
          <w:bCs/>
          <w:kern w:val="0"/>
          <w:lang w:val="en-GB" w:eastAsia="en-GB"/>
          <w14:ligatures w14:val="none"/>
        </w:rPr>
        <w:t>Reabilitare taluz afectat de alunecarea de teren (calamitate naturală) zona</w:t>
      </w:r>
      <w:r w:rsidRPr="0062673B">
        <w:rPr>
          <w:rFonts w:ascii="Arial" w:eastAsia="Calibri" w:hAnsi="Arial" w:cs="Arial"/>
          <w:kern w:val="0"/>
          <w:lang w:val="ro-RO"/>
          <w14:ligatures w14:val="none"/>
        </w:rPr>
        <w:t xml:space="preserve"> </w:t>
      </w:r>
      <w:r w:rsidRPr="0062673B">
        <w:rPr>
          <w:rFonts w:ascii="Arial" w:eastAsia="Tahoma-Bold" w:hAnsi="Arial" w:cs="Arial"/>
          <w:b/>
          <w:bCs/>
          <w:kern w:val="0"/>
          <w:lang w:val="en-GB" w:eastAsia="en-GB"/>
          <w14:ligatures w14:val="none"/>
        </w:rPr>
        <w:t>Cumpăna – mal stâng Canal Dunare-Marea Neagra, între km 56+989 (km 7+421 navigație) și km 57+217 (km 7+193 navigație)</w:t>
      </w:r>
      <w:r w:rsidRPr="005621D8">
        <w:rPr>
          <w:rFonts w:ascii="Arial" w:hAnsi="Arial" w:cs="Arial"/>
          <w:b/>
          <w:bCs/>
        </w:rPr>
        <w:t>”</w:t>
      </w:r>
    </w:p>
    <w:p w14:paraId="2562D5C5" w14:textId="77777777" w:rsidR="000B284A" w:rsidRDefault="000B284A" w:rsidP="000B284A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>Proiectul are în vedere realizarea următoarelor lucrări principale:</w:t>
      </w:r>
    </w:p>
    <w:p w14:paraId="5BAFAF3F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Realizarea unui zid de sprijin de greutate (provizoriu) din blocuri prefabricate (1x1x2m) amplasat pe drumul de la cota +10,00; Realizare prism de piatra, in spatele zidului de sprijin prefabricat;</w:t>
      </w:r>
    </w:p>
    <w:p w14:paraId="7DE2E511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Realizarea unei lucrări de sprijinire discontinuă cu piloți cu d = 1,08 m, amplasată la cota +34,00, formată din 282 piloți ø 1,08 m forați „în uscat” cu tubaj recuperabil, solidarizați cu 47 radiere - 6,00 x 6,00 x 1,50 m – 282 ml; Realizarea unui prism din piatra in spatele zidului de sprijin.</w:t>
      </w:r>
    </w:p>
    <w:p w14:paraId="047AAD92" w14:textId="77777777" w:rsidR="000B284A" w:rsidRPr="00242F0E" w:rsidRDefault="000B284A" w:rsidP="000B284A">
      <w:pPr>
        <w:tabs>
          <w:tab w:val="left" w:pos="5685"/>
        </w:tabs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lucrarea de sprijin discontinuă, realizată din piloți cu diametrul de 660 mm la cota 61,00, formata din 60 de piloti solidarizati cu 20 de radiere (executii) 3,4 x 2,6 x 1 m, realizată in vederea limitării zonei afectate de alunecarea de teren la partea superioară a taluzului existent; </w:t>
      </w:r>
    </w:p>
    <w:p w14:paraId="71617F32" w14:textId="77777777" w:rsidR="000B284A" w:rsidRPr="00242F0E" w:rsidRDefault="000B284A" w:rsidP="000B284A">
      <w:pPr>
        <w:suppressAutoHyphens/>
        <w:spacing w:after="12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bookmarkStart w:id="0" w:name="_Hlk19093715"/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Dragarea materialului din canal – conform masuratorilor batimetrice actualizate;</w:t>
      </w:r>
      <w:bookmarkEnd w:id="0"/>
    </w:p>
    <w:p w14:paraId="4459941B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Realizarea unei lucrări de sprijinire discontinuă cu piloți cu d = 1,08 m  amplasată la cota +46,00, formată din 282 piloți ø 1,08 m forați „în uscat” cu tubaj recuperabil, solidarizați cu 47 radiere - 6,00 x 6,00 x 1,50 m si Realizarea unui prism din piatra in spatele zidului de sprijin. </w:t>
      </w:r>
    </w:p>
    <w:p w14:paraId="3B939BDD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Realizarea unui sistem definitiv de colectare și evacuare a apelor subterane, format dintr-un sistem de drenuri așezate „în spic” la cota +46,00m (dispuse la 9,00m) și a unor sisteme de drenuri amplasate la cotele +41,40m, +37,50m, +26,45m, +22,55m dispuse la 6,00m interax; </w:t>
      </w:r>
    </w:p>
    <w:p w14:paraId="28CF2EC6" w14:textId="77777777" w:rsidR="000B284A" w:rsidRPr="00242F0E" w:rsidRDefault="000B284A" w:rsidP="000B284A">
      <w:pPr>
        <w:suppressAutoHyphens/>
        <w:spacing w:after="0" w:line="276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Realizare excavații și geometrizare taluz;</w:t>
      </w:r>
    </w:p>
    <w:p w14:paraId="2F423254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Realizarea unui sistem de colectare și transport al apelor meteorice de pe suprafața taluzului, format din rigole amplasate la cotele:+61,00, +55,40, +49,50, +41,40, +37,50m, +30,30, +26,45m, +22,55 și de la cota +10,00 și descărcători (refacere descărcători D20 km 56+989 și D21 km 57+217), precum și realizarea unora noi dispuși la cel mult 50 m interax;</w:t>
      </w:r>
    </w:p>
    <w:p w14:paraId="19919689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Times New Roman" w:hAnsi="Arial" w:cs="Arial"/>
          <w:color w:val="000000"/>
          <w:kern w:val="0"/>
          <w:lang w:val="ro-RO" w:eastAsia="ro-RO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Realizarea unei lucrări de sprijinire discontinuă, realizată din piloți forați „în uscat” cu tubaj recuperabil cu diametrul de 660 mm la cota 61,00; 156 piloti solidarizati cu 52 de radiere (52 executii) 3,4 x 2,6 x 1 m </w:t>
      </w:r>
      <w:r w:rsidRPr="00242F0E">
        <w:rPr>
          <w:rFonts w:ascii="Arial" w:eastAsia="Calibri" w:hAnsi="Arial" w:cs="Arial"/>
          <w:b/>
          <w:iCs/>
          <w:kern w:val="0"/>
          <w:lang w:val="ro-RO" w:eastAsia="ar-SA"/>
          <w14:ligatures w14:val="none"/>
        </w:rPr>
        <w:t>si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alti 128 piloti solidarizati cu grinda de beton la limita amprizei (1,0x1,5 m). </w:t>
      </w:r>
      <w:r w:rsidRPr="00242F0E">
        <w:rPr>
          <w:rFonts w:ascii="Arial" w:eastAsia="Times New Roman" w:hAnsi="Arial" w:cs="Arial"/>
          <w:kern w:val="0"/>
          <w:lang w:val="ro-RO" w:eastAsia="ro-RO"/>
          <w14:ligatures w14:val="none"/>
        </w:rPr>
        <w:t>Lucrarea de sprijin discontinuă, realizată din</w:t>
      </w:r>
      <w:r w:rsidRPr="00242F0E">
        <w:rPr>
          <w:rFonts w:ascii="Arial" w:eastAsia="Times New Roman" w:hAnsi="Arial" w:cs="Arial"/>
          <w:color w:val="000000"/>
          <w:kern w:val="0"/>
          <w:lang w:val="ro-RO" w:eastAsia="ro-RO"/>
          <w14:ligatures w14:val="none"/>
        </w:rPr>
        <w:t xml:space="preserve"> </w:t>
      </w:r>
      <w:r w:rsidRPr="00242F0E">
        <w:rPr>
          <w:rFonts w:ascii="Arial" w:eastAsia="Times New Roman" w:hAnsi="Arial" w:cs="Arial"/>
          <w:bCs/>
          <w:color w:val="000000"/>
          <w:kern w:val="0"/>
          <w:lang w:val="ro-RO" w:eastAsia="ro-RO"/>
          <w14:ligatures w14:val="none"/>
        </w:rPr>
        <w:t>piloți cu diametrul de Ø660 mm de la cota 61,00</w:t>
      </w:r>
      <w:r w:rsidRPr="00242F0E">
        <w:rPr>
          <w:rFonts w:ascii="Arial" w:eastAsia="Times New Roman" w:hAnsi="Arial" w:cs="Arial"/>
          <w:color w:val="000000"/>
          <w:kern w:val="0"/>
          <w:lang w:val="ro-RO" w:eastAsia="ro-RO"/>
          <w14:ligatures w14:val="none"/>
        </w:rPr>
        <w:t xml:space="preserve">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solidarizati cu 52 de radiere </w:t>
      </w:r>
      <w:r w:rsidRPr="00242F0E">
        <w:rPr>
          <w:rFonts w:ascii="Arial" w:eastAsia="Times New Roman" w:hAnsi="Arial" w:cs="Arial"/>
          <w:color w:val="000000"/>
          <w:kern w:val="0"/>
          <w:lang w:val="ro-RO" w:eastAsia="ro-RO"/>
          <w14:ligatures w14:val="none"/>
        </w:rPr>
        <w:t xml:space="preserve">se va realiza în sistem „șah”, perimetral proprietății CN ACN SA. Rigidizarea acestora se va face folosind radiere, turnate monolit. </w:t>
      </w:r>
    </w:p>
    <w:p w14:paraId="0148CD55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Realizarea unei lucrări de sprijinire discontinuă cu piloți cu d = 660 mm   amplasată la cota +22,50, formată din 114 piloți ø 0,660 m forați „în uscat” cu tubaj recuperabil, solidarizați cu 38 radiere – 3,40 x 2,60 x 1,00 m;</w:t>
      </w:r>
    </w:p>
    <w:p w14:paraId="60F9D4E6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 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Refacerea drumurilor tehnologice definitive (cotele +10,00, +46 si +61);</w:t>
      </w:r>
    </w:p>
    <w:p w14:paraId="6B695D09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-     </w:t>
      </w:r>
      <w:r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  </w:t>
      </w: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Lucrari provizorii de evacuarea apelor subterane din incinta afectată de lucrări (pe toată durata de implementarea </w:t>
      </w:r>
    </w:p>
    <w:p w14:paraId="442313A3" w14:textId="77777777" w:rsidR="000B284A" w:rsidRPr="00242F0E" w:rsidRDefault="000B284A" w:rsidP="000B284A">
      <w:p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 xml:space="preserve">a lucrarilor). </w:t>
      </w:r>
    </w:p>
    <w:p w14:paraId="10B52750" w14:textId="77777777" w:rsidR="000B284A" w:rsidRPr="00242F0E" w:rsidRDefault="000B284A" w:rsidP="000B284A">
      <w:pPr>
        <w:pStyle w:val="ListParagraph"/>
        <w:numPr>
          <w:ilvl w:val="0"/>
          <w:numId w:val="18"/>
        </w:numPr>
        <w:suppressAutoHyphens/>
        <w:spacing w:after="0" w:line="240" w:lineRule="auto"/>
        <w:ind w:right="-283"/>
        <w:jc w:val="both"/>
        <w:rPr>
          <w:rFonts w:ascii="Arial" w:eastAsia="Calibri" w:hAnsi="Arial" w:cs="Arial"/>
          <w:iCs/>
          <w:kern w:val="0"/>
          <w:lang w:val="ro-RO" w:eastAsia="ar-SA"/>
          <w14:ligatures w14:val="none"/>
        </w:rPr>
      </w:pPr>
      <w:r w:rsidRPr="00242F0E">
        <w:rPr>
          <w:rFonts w:ascii="Arial" w:eastAsia="Calibri" w:hAnsi="Arial" w:cs="Arial"/>
          <w:iCs/>
          <w:kern w:val="0"/>
          <w:lang w:val="ro-RO" w:eastAsia="ar-SA"/>
          <w14:ligatures w14:val="none"/>
        </w:rPr>
        <w:t>Dragarea materialului din canal – conform masuratorilor batimetrice actualizate;</w:t>
      </w:r>
    </w:p>
    <w:p w14:paraId="10B1EC66" w14:textId="77777777" w:rsidR="000B284A" w:rsidRPr="005621D8" w:rsidRDefault="000B284A" w:rsidP="000B284A">
      <w:pPr>
        <w:jc w:val="both"/>
        <w:rPr>
          <w:rFonts w:ascii="Arial" w:hAnsi="Arial" w:cs="Arial"/>
        </w:rPr>
      </w:pPr>
    </w:p>
    <w:p w14:paraId="14C6D1B6" w14:textId="77777777" w:rsidR="000B284A" w:rsidRPr="005621D8" w:rsidRDefault="000B284A" w:rsidP="000B284A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Contractul de proiectare si executie lucrari a fost semnat in </w:t>
      </w:r>
      <w:r>
        <w:rPr>
          <w:rFonts w:ascii="Arial" w:hAnsi="Arial" w:cs="Arial"/>
        </w:rPr>
        <w:t xml:space="preserve">data de </w:t>
      </w:r>
      <w:proofErr w:type="gramStart"/>
      <w:r>
        <w:rPr>
          <w:rFonts w:ascii="Arial" w:hAnsi="Arial" w:cs="Arial"/>
        </w:rPr>
        <w:t>13.08.2021</w:t>
      </w:r>
      <w:r w:rsidRPr="005621D8">
        <w:rPr>
          <w:rFonts w:ascii="Arial" w:hAnsi="Arial" w:cs="Arial"/>
        </w:rPr>
        <w:t xml:space="preserve"> .</w:t>
      </w:r>
      <w:proofErr w:type="gramEnd"/>
      <w:r w:rsidRPr="005621D8">
        <w:rPr>
          <w:rFonts w:ascii="Arial" w:hAnsi="Arial" w:cs="Arial"/>
        </w:rPr>
        <w:t xml:space="preserve"> </w:t>
      </w:r>
    </w:p>
    <w:p w14:paraId="2A67DFA0" w14:textId="77777777" w:rsidR="000B284A" w:rsidRPr="005621D8" w:rsidRDefault="000B284A" w:rsidP="000B284A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>Antreprenor:  Asocierea</w:t>
      </w:r>
      <w:r>
        <w:rPr>
          <w:rFonts w:ascii="Arial" w:hAnsi="Arial" w:cs="Arial"/>
        </w:rPr>
        <w:t>:</w:t>
      </w:r>
      <w:r w:rsidRPr="005621D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BETOANE SI</w:t>
      </w:r>
      <w:r w:rsidRPr="00562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PREFABRICATE </w:t>
      </w:r>
      <w:r w:rsidRPr="005621D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L</w:t>
      </w:r>
      <w:proofErr w:type="gramStart"/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(</w:t>
      </w:r>
      <w:proofErr w:type="gramEnd"/>
      <w:r w:rsidRPr="005621D8">
        <w:rPr>
          <w:rFonts w:ascii="Arial" w:hAnsi="Arial" w:cs="Arial"/>
        </w:rPr>
        <w:t>lider) &amp; S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ECO TERRA PROIECT S.R.L. si S.C. ZUBLIN ROMANIA</w:t>
      </w:r>
      <w:r w:rsidRPr="005621D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14:paraId="6DFAD2EA" w14:textId="77777777" w:rsidR="000B284A" w:rsidRPr="005621D8" w:rsidRDefault="000B284A" w:rsidP="000B284A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lastRenderedPageBreak/>
        <w:t xml:space="preserve">Supervizor: </w:t>
      </w:r>
      <w:r>
        <w:rPr>
          <w:rFonts w:ascii="Arial" w:hAnsi="Arial" w:cs="Arial"/>
        </w:rPr>
        <w:t>S.C.CONALSIM PREST</w:t>
      </w:r>
      <w:r w:rsidRPr="005621D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5621D8">
        <w:rPr>
          <w:rFonts w:ascii="Arial" w:hAnsi="Arial" w:cs="Arial"/>
        </w:rPr>
        <w:t>L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lider) &amp; S.C. SUPERVISION CONSTRUCTION S.R.L. &amp; CONSULT PRIMO PARTENER S.R.L. &amp; SIMBOL EXPERT S.R.L.</w:t>
      </w:r>
    </w:p>
    <w:p w14:paraId="4A7A5A63" w14:textId="77777777" w:rsidR="000B284A" w:rsidRPr="005621D8" w:rsidRDefault="000B284A" w:rsidP="000B284A">
      <w:pPr>
        <w:spacing w:after="0" w:line="240" w:lineRule="auto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Perioada proiectare lucrari: </w:t>
      </w:r>
      <w:r>
        <w:rPr>
          <w:rFonts w:ascii="Arial" w:hAnsi="Arial" w:cs="Arial"/>
        </w:rPr>
        <w:t>septem</w:t>
      </w:r>
      <w:r w:rsidRPr="005621D8">
        <w:rPr>
          <w:rFonts w:ascii="Arial" w:hAnsi="Arial" w:cs="Arial"/>
        </w:rPr>
        <w:t>brie 202</w:t>
      </w:r>
      <w:r>
        <w:rPr>
          <w:rFonts w:ascii="Arial" w:hAnsi="Arial" w:cs="Arial"/>
        </w:rPr>
        <w:t xml:space="preserve">1 </w:t>
      </w:r>
      <w:r w:rsidRPr="005621D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noiembrie</w:t>
      </w:r>
      <w:r w:rsidRPr="005621D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2.</w:t>
      </w:r>
    </w:p>
    <w:p w14:paraId="52EA59B6" w14:textId="77777777" w:rsidR="000B284A" w:rsidRPr="005621D8" w:rsidRDefault="000B284A" w:rsidP="000B284A">
      <w:pPr>
        <w:spacing w:after="0" w:line="240" w:lineRule="auto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Ordin incepere executare lucrari: </w:t>
      </w:r>
      <w:r>
        <w:rPr>
          <w:rFonts w:ascii="Arial" w:hAnsi="Arial" w:cs="Arial"/>
        </w:rPr>
        <w:t>nr. 16756 / 23.08.2021.</w:t>
      </w:r>
      <w:r w:rsidRPr="005621D8">
        <w:rPr>
          <w:rFonts w:ascii="Arial" w:hAnsi="Arial" w:cs="Arial"/>
        </w:rPr>
        <w:t xml:space="preserve"> </w:t>
      </w:r>
    </w:p>
    <w:p w14:paraId="03807B7B" w14:textId="77777777" w:rsidR="000B284A" w:rsidRDefault="000B284A" w:rsidP="000B284A">
      <w:pPr>
        <w:spacing w:after="0" w:line="240" w:lineRule="auto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Data finalizare a </w:t>
      </w:r>
      <w:proofErr w:type="gramStart"/>
      <w:r w:rsidRPr="005621D8">
        <w:rPr>
          <w:rFonts w:ascii="Arial" w:hAnsi="Arial" w:cs="Arial"/>
        </w:rPr>
        <w:t>lu</w:t>
      </w:r>
      <w:r>
        <w:rPr>
          <w:rFonts w:ascii="Arial" w:hAnsi="Arial" w:cs="Arial"/>
        </w:rPr>
        <w:t>crarilor:</w:t>
      </w:r>
      <w:proofErr w:type="gramEnd"/>
      <w:r>
        <w:rPr>
          <w:rFonts w:ascii="Arial" w:hAnsi="Arial" w:cs="Arial"/>
        </w:rPr>
        <w:t>( Cf. act aditional nr.34</w:t>
      </w:r>
      <w:r w:rsidRPr="005621D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31.12.2024.</w:t>
      </w:r>
      <w:r w:rsidRPr="005621D8">
        <w:rPr>
          <w:rFonts w:ascii="Arial" w:hAnsi="Arial" w:cs="Arial"/>
        </w:rPr>
        <w:t xml:space="preserve"> </w:t>
      </w:r>
    </w:p>
    <w:p w14:paraId="730DC16C" w14:textId="77777777" w:rsidR="000B284A" w:rsidRPr="005621D8" w:rsidRDefault="000B284A" w:rsidP="000B28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Valoarea C</w:t>
      </w:r>
      <w:r w:rsidRPr="002F673D">
        <w:rPr>
          <w:rFonts w:ascii="Arial" w:hAnsi="Arial" w:cs="Arial"/>
          <w:b/>
          <w:bCs/>
        </w:rPr>
        <w:t xml:space="preserve">ontractului din </w:t>
      </w:r>
      <w:r>
        <w:rPr>
          <w:rFonts w:ascii="Arial" w:hAnsi="Arial" w:cs="Arial"/>
          <w:b/>
          <w:bCs/>
        </w:rPr>
        <w:t>Alocatii Bugetare</w:t>
      </w:r>
      <w:r w:rsidRPr="002F673D">
        <w:rPr>
          <w:rFonts w:ascii="Arial" w:hAnsi="Arial" w:cs="Arial"/>
          <w:b/>
          <w:bCs/>
        </w:rPr>
        <w:t xml:space="preserve"> conform </w:t>
      </w:r>
      <w:r>
        <w:rPr>
          <w:rFonts w:ascii="Arial" w:hAnsi="Arial" w:cs="Arial"/>
          <w:b/>
          <w:bCs/>
        </w:rPr>
        <w:t>HG nr.972/2020:</w:t>
      </w:r>
      <w:r w:rsidRPr="002F673D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99</w:t>
      </w:r>
      <w:r w:rsidRPr="002F673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769</w:t>
      </w:r>
      <w:r w:rsidRPr="002F673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000</w:t>
      </w:r>
      <w:r w:rsidRPr="002F673D">
        <w:rPr>
          <w:rFonts w:ascii="Arial" w:hAnsi="Arial" w:cs="Arial"/>
          <w:b/>
          <w:bCs/>
        </w:rPr>
        <w:t xml:space="preserve">  Lei</w:t>
      </w:r>
      <w:proofErr w:type="gramEnd"/>
      <w:r w:rsidRPr="002F673D">
        <w:rPr>
          <w:rFonts w:ascii="Arial" w:hAnsi="Arial" w:cs="Arial"/>
          <w:b/>
          <w:bCs/>
        </w:rPr>
        <w:t xml:space="preserve"> cu TVA</w:t>
      </w:r>
    </w:p>
    <w:p w14:paraId="71C23EB9" w14:textId="036FCE12" w:rsidR="000B284A" w:rsidRPr="00CF448E" w:rsidRDefault="000B284A" w:rsidP="000B284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Stadiu fizic la 15.09</w:t>
      </w:r>
      <w:r w:rsidRPr="00CF448E">
        <w:rPr>
          <w:rFonts w:ascii="Arial" w:hAnsi="Arial" w:cs="Arial"/>
          <w:b/>
          <w:bCs/>
        </w:rPr>
        <w:t>.2024:  95</w:t>
      </w:r>
      <w:proofErr w:type="gramStart"/>
      <w:r w:rsidRPr="00CF448E">
        <w:rPr>
          <w:rFonts w:ascii="Arial" w:hAnsi="Arial" w:cs="Arial"/>
          <w:b/>
          <w:bCs/>
        </w:rPr>
        <w:t>,31</w:t>
      </w:r>
      <w:proofErr w:type="gramEnd"/>
      <w:r w:rsidRPr="00CF448E">
        <w:rPr>
          <w:rFonts w:ascii="Arial" w:hAnsi="Arial" w:cs="Arial"/>
          <w:b/>
          <w:bCs/>
        </w:rPr>
        <w:t>%</w:t>
      </w:r>
    </w:p>
    <w:p w14:paraId="43ED2E07" w14:textId="6F379AA0" w:rsidR="000B284A" w:rsidRPr="00CF448E" w:rsidRDefault="000B284A" w:rsidP="000B284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48E">
        <w:rPr>
          <w:rFonts w:ascii="Arial" w:hAnsi="Arial" w:cs="Arial"/>
          <w:b/>
          <w:bCs/>
        </w:rPr>
        <w:t>Stadiu valoric</w:t>
      </w:r>
      <w:r>
        <w:rPr>
          <w:rFonts w:ascii="Arial" w:hAnsi="Arial" w:cs="Arial"/>
          <w:b/>
          <w:bCs/>
        </w:rPr>
        <w:t xml:space="preserve"> la 15.09</w:t>
      </w:r>
      <w:r w:rsidRPr="00CF448E">
        <w:rPr>
          <w:rFonts w:ascii="Arial" w:hAnsi="Arial" w:cs="Arial"/>
          <w:b/>
          <w:bCs/>
        </w:rPr>
        <w:t>.2024:  95</w:t>
      </w:r>
      <w:proofErr w:type="gramStart"/>
      <w:r w:rsidRPr="00CF448E">
        <w:rPr>
          <w:rFonts w:ascii="Arial" w:hAnsi="Arial" w:cs="Arial"/>
          <w:b/>
          <w:bCs/>
        </w:rPr>
        <w:t>,31</w:t>
      </w:r>
      <w:proofErr w:type="gramEnd"/>
      <w:r w:rsidRPr="00CF448E">
        <w:rPr>
          <w:rFonts w:ascii="Arial" w:hAnsi="Arial" w:cs="Arial"/>
          <w:b/>
          <w:bCs/>
        </w:rPr>
        <w:t>%</w:t>
      </w:r>
    </w:p>
    <w:p w14:paraId="4333DEB1" w14:textId="77777777" w:rsidR="000B284A" w:rsidRDefault="000B284A" w:rsidP="000B284A">
      <w:pPr>
        <w:jc w:val="both"/>
        <w:rPr>
          <w:rFonts w:ascii="Arial" w:hAnsi="Arial" w:cs="Arial"/>
        </w:rPr>
      </w:pPr>
    </w:p>
    <w:p w14:paraId="3F75C48D" w14:textId="77777777" w:rsidR="000B284A" w:rsidRDefault="000B284A" w:rsidP="000B2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Buget aprobat pe anul </w:t>
      </w:r>
      <w:proofErr w:type="gramStart"/>
      <w:r>
        <w:rPr>
          <w:rFonts w:ascii="Arial" w:hAnsi="Arial" w:cs="Arial"/>
        </w:rPr>
        <w:t>2024 :</w:t>
      </w:r>
      <w:proofErr w:type="gramEnd"/>
      <w:r>
        <w:rPr>
          <w:rFonts w:ascii="Arial" w:hAnsi="Arial" w:cs="Arial"/>
        </w:rPr>
        <w:t xml:space="preserve"> 11.540.000 lei cu TVA.</w:t>
      </w:r>
    </w:p>
    <w:p w14:paraId="24023BA7" w14:textId="7FB2B698" w:rsidR="000B284A" w:rsidRDefault="000B284A" w:rsidP="000B2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Plati</w:t>
      </w:r>
      <w:r>
        <w:rPr>
          <w:rFonts w:ascii="Arial" w:hAnsi="Arial" w:cs="Arial"/>
        </w:rPr>
        <w:t xml:space="preserve"> efectuate pana la data de 15.09</w:t>
      </w:r>
      <w:r>
        <w:rPr>
          <w:rFonts w:ascii="Arial" w:hAnsi="Arial" w:cs="Arial"/>
        </w:rPr>
        <w:t>.2024: 8.167.999</w:t>
      </w:r>
      <w:proofErr w:type="gramStart"/>
      <w:r>
        <w:rPr>
          <w:rFonts w:ascii="Arial" w:hAnsi="Arial" w:cs="Arial"/>
        </w:rPr>
        <w:t>,20</w:t>
      </w:r>
      <w:proofErr w:type="gramEnd"/>
      <w:r>
        <w:rPr>
          <w:rFonts w:ascii="Arial" w:hAnsi="Arial" w:cs="Arial"/>
        </w:rPr>
        <w:t xml:space="preserve"> lei cu TVA.</w:t>
      </w:r>
      <w:bookmarkStart w:id="1" w:name="_GoBack"/>
      <w:bookmarkEnd w:id="1"/>
    </w:p>
    <w:p w14:paraId="0CD52B36" w14:textId="77777777" w:rsidR="000B284A" w:rsidRDefault="000B284A" w:rsidP="008717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E76F43" w14:textId="77777777" w:rsidR="000B284A" w:rsidRPr="008717EA" w:rsidRDefault="000B284A" w:rsidP="008717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A9733C" w14:textId="2E73E4C4" w:rsidR="00367FB4" w:rsidRPr="0013506D" w:rsidRDefault="005621D8" w:rsidP="00DD75A2">
      <w:pPr>
        <w:pStyle w:val="ListParagraph"/>
        <w:shd w:val="clear" w:color="auto" w:fill="FFC000"/>
        <w:jc w:val="center"/>
        <w:rPr>
          <w:rFonts w:ascii="Arial" w:hAnsi="Arial" w:cs="Arial"/>
          <w:b/>
          <w:bCs/>
          <w:sz w:val="28"/>
          <w:szCs w:val="28"/>
        </w:rPr>
      </w:pPr>
      <w:r w:rsidRPr="0013506D">
        <w:rPr>
          <w:rFonts w:ascii="Arial" w:hAnsi="Arial" w:cs="Arial"/>
          <w:b/>
          <w:bCs/>
          <w:sz w:val="28"/>
          <w:szCs w:val="28"/>
        </w:rPr>
        <w:t>PROGRAMUL TRA</w:t>
      </w:r>
      <w:r w:rsidR="0013506D">
        <w:rPr>
          <w:rFonts w:ascii="Arial" w:hAnsi="Arial" w:cs="Arial"/>
          <w:b/>
          <w:bCs/>
          <w:sz w:val="28"/>
          <w:szCs w:val="28"/>
        </w:rPr>
        <w:t>N</w:t>
      </w:r>
      <w:r w:rsidRPr="0013506D">
        <w:rPr>
          <w:rFonts w:ascii="Arial" w:hAnsi="Arial" w:cs="Arial"/>
          <w:b/>
          <w:bCs/>
          <w:sz w:val="28"/>
          <w:szCs w:val="28"/>
        </w:rPr>
        <w:t>SPORT 2021-2027</w:t>
      </w:r>
    </w:p>
    <w:p w14:paraId="47D18ABB" w14:textId="27E400BF" w:rsidR="008717EA" w:rsidRDefault="000923FC" w:rsidP="00587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</w:t>
      </w:r>
      <w:r w:rsidR="00587FC2">
        <w:rPr>
          <w:rFonts w:ascii="Arial" w:hAnsi="Arial" w:cs="Arial"/>
          <w:b/>
          <w:bCs/>
        </w:rPr>
        <w:t xml:space="preserve">PROIECTE ETAPIZATE </w:t>
      </w:r>
      <w:r w:rsidR="00DD75A2">
        <w:rPr>
          <w:rFonts w:ascii="Arial" w:hAnsi="Arial" w:cs="Arial"/>
          <w:b/>
          <w:bCs/>
        </w:rPr>
        <w:t xml:space="preserve">AFLATE </w:t>
      </w:r>
      <w:r w:rsidR="00587FC2">
        <w:rPr>
          <w:rFonts w:ascii="Arial" w:hAnsi="Arial" w:cs="Arial"/>
          <w:b/>
          <w:bCs/>
        </w:rPr>
        <w:t>IN IMPLEMENTARE</w:t>
      </w:r>
    </w:p>
    <w:p w14:paraId="0CD43EF8" w14:textId="4537CDBA" w:rsidR="005621D8" w:rsidRPr="005621D8" w:rsidRDefault="000923FC" w:rsidP="002F673D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</w:t>
      </w:r>
      <w:r w:rsidR="005621D8" w:rsidRPr="005621D8">
        <w:rPr>
          <w:rFonts w:ascii="Arial" w:hAnsi="Arial" w:cs="Arial"/>
          <w:b/>
          <w:bCs/>
        </w:rPr>
        <w:t xml:space="preserve"> </w:t>
      </w:r>
      <w:r w:rsidR="008717EA">
        <w:rPr>
          <w:rFonts w:ascii="Arial" w:hAnsi="Arial" w:cs="Arial"/>
          <w:b/>
          <w:bCs/>
        </w:rPr>
        <w:t xml:space="preserve">1. </w:t>
      </w:r>
      <w:r w:rsidR="005621D8" w:rsidRPr="005621D8">
        <w:rPr>
          <w:rFonts w:ascii="Arial" w:hAnsi="Arial" w:cs="Arial"/>
          <w:b/>
          <w:bCs/>
        </w:rPr>
        <w:t>Proiect “Modernizare și extindere capacitate de operare în portul Ovidiu</w:t>
      </w:r>
      <w:r w:rsidR="00DD75A2">
        <w:rPr>
          <w:rFonts w:ascii="Arial" w:hAnsi="Arial" w:cs="Arial"/>
          <w:b/>
          <w:bCs/>
        </w:rPr>
        <w:t>.</w:t>
      </w:r>
      <w:r w:rsidR="005621D8">
        <w:rPr>
          <w:rFonts w:ascii="Arial" w:hAnsi="Arial" w:cs="Arial"/>
          <w:b/>
          <w:bCs/>
        </w:rPr>
        <w:t xml:space="preserve"> Etapa II</w:t>
      </w:r>
      <w:r w:rsidR="00DD75A2">
        <w:rPr>
          <w:rFonts w:ascii="Arial" w:hAnsi="Arial" w:cs="Arial"/>
          <w:b/>
          <w:bCs/>
        </w:rPr>
        <w:t>”</w:t>
      </w:r>
    </w:p>
    <w:p w14:paraId="6BFC8CBD" w14:textId="1D637317" w:rsidR="005621D8" w:rsidRPr="005621D8" w:rsidRDefault="005621D8" w:rsidP="005621D8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>Proiectul are în vedere realizarea următoarelor lucrări principale:</w:t>
      </w:r>
    </w:p>
    <w:p w14:paraId="52B02C04" w14:textId="77777777" w:rsidR="005621D8" w:rsidRPr="005621D8" w:rsidRDefault="005621D8" w:rsidP="005621D8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>Mal drept (port vechi): lucrări de modernizarea a cheurilor existente și refacere a sistemului de  acostare si protecție a cheurilor, betonare platforme portuare existente, modernizarea drumurilor din incinta portuară; executarea rețelei de alimentare cu energie electrică și alimentarea cu apă, inclusiv asigurarea utilităților la dane, executarea unei clădiri administrative; realizarea împrejmuirii și securizării incintei portuare .</w:t>
      </w:r>
    </w:p>
    <w:p w14:paraId="4B956AF2" w14:textId="77777777" w:rsidR="005621D8" w:rsidRDefault="005621D8" w:rsidP="005621D8">
      <w:pPr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Mal stâng (port nou): construirea unui cheu vertical (3 </w:t>
      </w:r>
      <w:proofErr w:type="gramStart"/>
      <w:r w:rsidRPr="005621D8">
        <w:rPr>
          <w:rFonts w:ascii="Arial" w:hAnsi="Arial" w:cs="Arial"/>
        </w:rPr>
        <w:t>dane</w:t>
      </w:r>
      <w:proofErr w:type="gramEnd"/>
      <w:r w:rsidRPr="005621D8">
        <w:rPr>
          <w:rFonts w:ascii="Arial" w:hAnsi="Arial" w:cs="Arial"/>
        </w:rPr>
        <w:t xml:space="preserve"> de operare), executarea platformei de operare portuară în spatele cheului vertical; executarea rețelei de alimentare cu energie electrică și alimentarea cu apa, inclusiv asigurarea utilităților la dane, executarea unei clădiri administrative; realizarea împrejmuirii și securizării incintei portuare; reabilitarea drumului de acces.</w:t>
      </w:r>
    </w:p>
    <w:p w14:paraId="5689511A" w14:textId="77777777" w:rsidR="00DD75A2" w:rsidRPr="00EF7964" w:rsidRDefault="00DD75A2" w:rsidP="00DD75A2">
      <w:pPr>
        <w:spacing w:after="0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Contract de finanțare nr. 30/2024</w:t>
      </w:r>
    </w:p>
    <w:p w14:paraId="6CF936C6" w14:textId="77777777" w:rsidR="00DD75A2" w:rsidRPr="00EF7964" w:rsidRDefault="00DD75A2" w:rsidP="00DD75A2">
      <w:pPr>
        <w:spacing w:after="0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Valoare proiect: 62.896.048</w:t>
      </w:r>
      <w:proofErr w:type="gramStart"/>
      <w:r w:rsidRPr="00EF7964">
        <w:rPr>
          <w:rFonts w:ascii="Arial" w:hAnsi="Arial" w:cs="Arial"/>
          <w:b/>
          <w:bCs/>
        </w:rPr>
        <w:t>,87</w:t>
      </w:r>
      <w:proofErr w:type="gramEnd"/>
      <w:r w:rsidRPr="00EF7964">
        <w:rPr>
          <w:rFonts w:ascii="Arial" w:hAnsi="Arial" w:cs="Arial"/>
          <w:b/>
          <w:bCs/>
        </w:rPr>
        <w:t xml:space="preserve"> lei (cu TVA)</w:t>
      </w:r>
    </w:p>
    <w:p w14:paraId="7B87A243" w14:textId="77777777" w:rsidR="0013506D" w:rsidRPr="00DD75A2" w:rsidRDefault="0013506D" w:rsidP="00DD75A2">
      <w:pPr>
        <w:spacing w:after="0"/>
        <w:jc w:val="both"/>
        <w:rPr>
          <w:rFonts w:ascii="Arial" w:hAnsi="Arial" w:cs="Arial"/>
        </w:rPr>
      </w:pPr>
    </w:p>
    <w:p w14:paraId="1FC15291" w14:textId="25DF5E3D" w:rsidR="00DD75A2" w:rsidRPr="005621D8" w:rsidRDefault="00DD75A2" w:rsidP="005621D8">
      <w:pPr>
        <w:jc w:val="both"/>
        <w:rPr>
          <w:rFonts w:ascii="Arial" w:hAnsi="Arial" w:cs="Arial"/>
        </w:rPr>
      </w:pPr>
      <w:r w:rsidRPr="00DD75A2">
        <w:rPr>
          <w:rFonts w:ascii="Arial" w:hAnsi="Arial" w:cs="Arial"/>
        </w:rPr>
        <w:t>-Acord Contractual nr.1729/27.10.2022-Contract de lucrari: Proiectare si executie: “Modernizare si extindere capacitate de operare in portul Ovidiu” incheiat cu Asocierea SC BUILDING CONSTRUCTION MEA SRL (Lider de asociere) – G&amp;M ROAD BULDING ENGINEERING SRL (asociat) -SC BUILDING DESIGN 2000 TOP SRL (asociat)</w:t>
      </w:r>
      <w:r w:rsidR="00CA73EC">
        <w:rPr>
          <w:rFonts w:ascii="Arial" w:hAnsi="Arial" w:cs="Arial"/>
        </w:rPr>
        <w:t>.</w:t>
      </w:r>
    </w:p>
    <w:p w14:paraId="5D1DC4C5" w14:textId="6BC7EE77" w:rsidR="00DD75A2" w:rsidRDefault="00DD75A2" w:rsidP="005621D8">
      <w:pPr>
        <w:jc w:val="both"/>
        <w:rPr>
          <w:rFonts w:ascii="Arial" w:hAnsi="Arial" w:cs="Arial"/>
        </w:rPr>
      </w:pPr>
      <w:r w:rsidRPr="00DD75A2">
        <w:rPr>
          <w:rFonts w:ascii="Arial" w:hAnsi="Arial" w:cs="Arial"/>
        </w:rPr>
        <w:t>-Contractul de supervizare al proiectării și execuției nr.1633/15.10.2021 semnat cu TPF Inginerie SRL</w:t>
      </w:r>
      <w:r w:rsidR="00CA73EC">
        <w:rPr>
          <w:rFonts w:ascii="Arial" w:hAnsi="Arial" w:cs="Arial"/>
        </w:rPr>
        <w:t>.</w:t>
      </w:r>
    </w:p>
    <w:p w14:paraId="0B8A8C88" w14:textId="426EA3F2" w:rsidR="005621D8" w:rsidRDefault="005621D8" w:rsidP="00EF7964">
      <w:pPr>
        <w:spacing w:after="0" w:line="240" w:lineRule="auto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Perioada proiectare lucrari: </w:t>
      </w:r>
      <w:r w:rsidR="00DD75A2">
        <w:rPr>
          <w:rFonts w:ascii="Arial" w:hAnsi="Arial" w:cs="Arial"/>
        </w:rPr>
        <w:t>noiembrie</w:t>
      </w:r>
      <w:r w:rsidRPr="005621D8">
        <w:rPr>
          <w:rFonts w:ascii="Arial" w:hAnsi="Arial" w:cs="Arial"/>
        </w:rPr>
        <w:t xml:space="preserve"> 2022- iulie 2023</w:t>
      </w:r>
    </w:p>
    <w:p w14:paraId="38A43762" w14:textId="7FE12323" w:rsidR="00DD75A2" w:rsidRPr="005621D8" w:rsidRDefault="00DD75A2" w:rsidP="00EF79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Perioada executie </w:t>
      </w:r>
      <w:r w:rsidR="00486172">
        <w:rPr>
          <w:rFonts w:ascii="Arial" w:hAnsi="Arial" w:cs="Arial"/>
        </w:rPr>
        <w:t>lucrari</w:t>
      </w:r>
      <w:r>
        <w:rPr>
          <w:rFonts w:ascii="Arial" w:hAnsi="Arial" w:cs="Arial"/>
        </w:rPr>
        <w:t>: iulie 2023 - iulie 2025</w:t>
      </w:r>
    </w:p>
    <w:p w14:paraId="517D4604" w14:textId="4D62F2C6" w:rsidR="005621D8" w:rsidRPr="008F09F0" w:rsidRDefault="005621D8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 xml:space="preserve">Stadiu fizic la </w:t>
      </w:r>
      <w:r w:rsidR="008F09F0">
        <w:rPr>
          <w:rFonts w:ascii="Arial" w:hAnsi="Arial" w:cs="Arial"/>
          <w:b/>
          <w:bCs/>
        </w:rPr>
        <w:t>15.09.</w:t>
      </w:r>
      <w:r w:rsidRPr="00EF7964">
        <w:rPr>
          <w:rFonts w:ascii="Arial" w:hAnsi="Arial" w:cs="Arial"/>
          <w:b/>
          <w:bCs/>
        </w:rPr>
        <w:t xml:space="preserve">2024:  </w:t>
      </w:r>
      <w:r w:rsidR="008F09F0" w:rsidRPr="008F09F0">
        <w:rPr>
          <w:rFonts w:ascii="Arial" w:hAnsi="Arial" w:cs="Arial"/>
          <w:b/>
          <w:bCs/>
        </w:rPr>
        <w:t xml:space="preserve">40.96 </w:t>
      </w:r>
      <w:r w:rsidR="0013506D" w:rsidRPr="008F09F0">
        <w:rPr>
          <w:rFonts w:ascii="Arial" w:hAnsi="Arial" w:cs="Arial"/>
          <w:b/>
          <w:bCs/>
        </w:rPr>
        <w:t>%</w:t>
      </w:r>
    </w:p>
    <w:p w14:paraId="125674A4" w14:textId="32F06762" w:rsidR="0013506D" w:rsidRPr="008F09F0" w:rsidRDefault="0013506D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9F0">
        <w:rPr>
          <w:rFonts w:ascii="Arial" w:hAnsi="Arial" w:cs="Arial"/>
          <w:b/>
          <w:bCs/>
        </w:rPr>
        <w:t xml:space="preserve">Stadiu valoric la </w:t>
      </w:r>
      <w:r w:rsidR="008F09F0" w:rsidRPr="008F09F0">
        <w:rPr>
          <w:rFonts w:ascii="Arial" w:hAnsi="Arial" w:cs="Arial"/>
          <w:b/>
          <w:bCs/>
        </w:rPr>
        <w:t>15.09.2024</w:t>
      </w:r>
      <w:r w:rsidRPr="008F09F0">
        <w:rPr>
          <w:rFonts w:ascii="Arial" w:hAnsi="Arial" w:cs="Arial"/>
          <w:b/>
          <w:bCs/>
        </w:rPr>
        <w:t xml:space="preserve">: </w:t>
      </w:r>
      <w:r w:rsidR="008F09F0" w:rsidRPr="008F09F0">
        <w:rPr>
          <w:rFonts w:ascii="Arial" w:hAnsi="Arial" w:cs="Arial"/>
          <w:b/>
          <w:bCs/>
        </w:rPr>
        <w:t>38.10</w:t>
      </w:r>
      <w:r w:rsidRPr="008F09F0">
        <w:rPr>
          <w:rFonts w:ascii="Arial" w:hAnsi="Arial" w:cs="Arial"/>
          <w:b/>
          <w:bCs/>
        </w:rPr>
        <w:t>%</w:t>
      </w:r>
    </w:p>
    <w:p w14:paraId="740252CA" w14:textId="10448526" w:rsidR="00BD60FC" w:rsidRPr="008F09F0" w:rsidRDefault="00BD60FC" w:rsidP="00EF7964">
      <w:pPr>
        <w:spacing w:after="0" w:line="240" w:lineRule="auto"/>
        <w:jc w:val="both"/>
        <w:rPr>
          <w:rFonts w:ascii="Arial" w:hAnsi="Arial" w:cs="Arial"/>
        </w:rPr>
      </w:pPr>
      <w:bookmarkStart w:id="2" w:name="_Hlk166099230"/>
      <w:bookmarkStart w:id="3" w:name="_Hlk166099459"/>
      <w:r w:rsidRPr="008F09F0">
        <w:rPr>
          <w:rFonts w:ascii="Arial" w:hAnsi="Arial" w:cs="Arial"/>
        </w:rPr>
        <w:t xml:space="preserve">Buget aprobat pe anul </w:t>
      </w:r>
      <w:proofErr w:type="gramStart"/>
      <w:r w:rsidRPr="008F09F0">
        <w:rPr>
          <w:rFonts w:ascii="Arial" w:hAnsi="Arial" w:cs="Arial"/>
        </w:rPr>
        <w:t xml:space="preserve">2024 </w:t>
      </w:r>
      <w:r w:rsidR="00035A35" w:rsidRPr="008F09F0">
        <w:rPr>
          <w:rFonts w:ascii="Arial" w:hAnsi="Arial" w:cs="Arial"/>
        </w:rPr>
        <w:t>:</w:t>
      </w:r>
      <w:proofErr w:type="gramEnd"/>
      <w:r w:rsidR="00035A35" w:rsidRPr="008F09F0">
        <w:rPr>
          <w:rFonts w:ascii="Arial" w:hAnsi="Arial" w:cs="Arial"/>
        </w:rPr>
        <w:t xml:space="preserve"> 28.902.000 </w:t>
      </w:r>
      <w:r w:rsidRPr="008F09F0">
        <w:rPr>
          <w:rFonts w:ascii="Arial" w:hAnsi="Arial" w:cs="Arial"/>
        </w:rPr>
        <w:t>lei cu TVA</w:t>
      </w:r>
    </w:p>
    <w:p w14:paraId="53D77C6A" w14:textId="3044B9A8" w:rsidR="00BD60FC" w:rsidRPr="008F09F0" w:rsidRDefault="00BD60FC" w:rsidP="00EF7964">
      <w:pPr>
        <w:spacing w:after="0" w:line="240" w:lineRule="auto"/>
        <w:jc w:val="both"/>
        <w:rPr>
          <w:rFonts w:ascii="Arial" w:hAnsi="Arial" w:cs="Arial"/>
        </w:rPr>
      </w:pPr>
      <w:r w:rsidRPr="008F09F0">
        <w:rPr>
          <w:rFonts w:ascii="Arial" w:hAnsi="Arial" w:cs="Arial"/>
        </w:rPr>
        <w:t>Plat</w:t>
      </w:r>
      <w:r w:rsidR="008F09F0" w:rsidRPr="008F09F0">
        <w:rPr>
          <w:rFonts w:ascii="Arial" w:hAnsi="Arial" w:cs="Arial"/>
        </w:rPr>
        <w:t>i efectuate pana la data de 15.09.</w:t>
      </w:r>
      <w:r w:rsidRPr="008F09F0">
        <w:rPr>
          <w:rFonts w:ascii="Arial" w:hAnsi="Arial" w:cs="Arial"/>
        </w:rPr>
        <w:t xml:space="preserve">2024: </w:t>
      </w:r>
      <w:r w:rsidR="008F09F0" w:rsidRPr="008F09F0">
        <w:rPr>
          <w:rFonts w:ascii="Arial" w:hAnsi="Arial" w:cs="Arial"/>
        </w:rPr>
        <w:t>7.320.185</w:t>
      </w:r>
      <w:r w:rsidR="0013506D" w:rsidRPr="008F09F0">
        <w:rPr>
          <w:rFonts w:ascii="Arial" w:hAnsi="Arial" w:cs="Arial"/>
        </w:rPr>
        <w:t xml:space="preserve"> </w:t>
      </w:r>
      <w:r w:rsidRPr="008F09F0">
        <w:rPr>
          <w:rFonts w:ascii="Arial" w:hAnsi="Arial" w:cs="Arial"/>
        </w:rPr>
        <w:t>lei cu TVA</w:t>
      </w:r>
    </w:p>
    <w:bookmarkEnd w:id="2"/>
    <w:bookmarkEnd w:id="3"/>
    <w:p w14:paraId="6B8B4049" w14:textId="77777777" w:rsidR="008717EA" w:rsidRPr="008F09F0" w:rsidRDefault="008717EA" w:rsidP="008717EA">
      <w:pPr>
        <w:jc w:val="both"/>
        <w:rPr>
          <w:rFonts w:ascii="Arial" w:hAnsi="Arial" w:cs="Arial"/>
          <w:b/>
          <w:bCs/>
        </w:rPr>
      </w:pPr>
    </w:p>
    <w:p w14:paraId="12242355" w14:textId="03F6A744" w:rsidR="00944F2F" w:rsidRPr="008717EA" w:rsidRDefault="000923FC" w:rsidP="002F673D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A.</w:t>
      </w:r>
      <w:r w:rsidR="008717EA">
        <w:rPr>
          <w:rFonts w:ascii="Arial" w:hAnsi="Arial" w:cs="Arial"/>
          <w:b/>
          <w:bCs/>
        </w:rPr>
        <w:t xml:space="preserve">2. </w:t>
      </w:r>
      <w:r w:rsidR="00944F2F" w:rsidRPr="008717EA">
        <w:rPr>
          <w:rFonts w:ascii="Arial" w:hAnsi="Arial" w:cs="Arial"/>
          <w:b/>
          <w:bCs/>
        </w:rPr>
        <w:t>Proiect “Modernizare și extindere capacitate de operare în portul Luminita”</w:t>
      </w:r>
      <w:r w:rsidR="008717EA">
        <w:rPr>
          <w:rFonts w:ascii="Arial" w:hAnsi="Arial" w:cs="Arial"/>
          <w:b/>
          <w:bCs/>
        </w:rPr>
        <w:t>- Etapa II</w:t>
      </w:r>
    </w:p>
    <w:p w14:paraId="458484D5" w14:textId="77777777" w:rsidR="00944F2F" w:rsidRDefault="00944F2F" w:rsidP="00944F2F">
      <w:pPr>
        <w:jc w:val="both"/>
        <w:rPr>
          <w:rFonts w:ascii="Arial" w:hAnsi="Arial" w:cs="Arial"/>
        </w:rPr>
      </w:pPr>
      <w:r w:rsidRPr="00944F2F">
        <w:rPr>
          <w:rFonts w:ascii="Arial" w:hAnsi="Arial" w:cs="Arial"/>
        </w:rPr>
        <w:t>Proiectul are în vedere realizarea următoarelor lucrări principale: reabilitarea cheurilor și fronturilor de așteptare existente; modernizarea drumului de acces spre port și a drumurilor de incintă; asigurarea adâncimilor de navigație în șenal și în acvatoriul portuar; extinderea capacității de operare a portului prin execuția a 4 dane noi, ; reabilitarea și betonarea  platformei  portuare, execuția împrejmuirii și securizarea incintei portuare, execuția unei clădiri administrative, asigurarea utilităților (apă și energie) la dane și clădirea administrativă, asigurarea iluminatului incintei portuare, etc.</w:t>
      </w:r>
    </w:p>
    <w:p w14:paraId="138EB476" w14:textId="77777777" w:rsidR="0013506D" w:rsidRPr="00EF7964" w:rsidRDefault="0013506D" w:rsidP="0013506D">
      <w:pPr>
        <w:spacing w:after="0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Contract de finanțare nr. 31/2024.</w:t>
      </w:r>
    </w:p>
    <w:p w14:paraId="64ADD374" w14:textId="77777777" w:rsidR="0013506D" w:rsidRPr="00EF7964" w:rsidRDefault="0013506D" w:rsidP="0013506D">
      <w:pPr>
        <w:spacing w:after="0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Valoare proiect: 109.065.154</w:t>
      </w:r>
      <w:proofErr w:type="gramStart"/>
      <w:r w:rsidRPr="00EF7964">
        <w:rPr>
          <w:rFonts w:ascii="Arial" w:hAnsi="Arial" w:cs="Arial"/>
          <w:b/>
          <w:bCs/>
        </w:rPr>
        <w:t>,38</w:t>
      </w:r>
      <w:proofErr w:type="gramEnd"/>
      <w:r w:rsidRPr="00EF7964">
        <w:rPr>
          <w:rFonts w:ascii="Arial" w:hAnsi="Arial" w:cs="Arial"/>
          <w:b/>
          <w:bCs/>
        </w:rPr>
        <w:t xml:space="preserve">  lei (cu TVA)</w:t>
      </w:r>
    </w:p>
    <w:p w14:paraId="4F65E854" w14:textId="37416B21" w:rsidR="0013506D" w:rsidRPr="00486172" w:rsidRDefault="0013506D" w:rsidP="00944F2F">
      <w:pPr>
        <w:jc w:val="both"/>
        <w:rPr>
          <w:rFonts w:ascii="Arial" w:hAnsi="Arial" w:cs="Arial"/>
        </w:rPr>
      </w:pPr>
      <w:r w:rsidRPr="00486172">
        <w:rPr>
          <w:rFonts w:ascii="Arial" w:hAnsi="Arial" w:cs="Arial"/>
        </w:rPr>
        <w:t>-Acordul Contractual nr.1753/21.12.2022-Contract de lucrari: Proiectare si executie: “Modernizare si extindere capacitate de operare in portul Luminita” incheiat cu Asocierea G&amp;M ROAD BUILDING ENGINEERING SRL (lider de asociere) &amp; BUILDING CONSTRUCTION MEA SRL (asociat)&amp; KIRLIC GROUP SRL (asociat) &amp; BUILDING DESIGN 2000 TOP SRL (asociat)</w:t>
      </w:r>
      <w:r w:rsidR="00CA73EC">
        <w:rPr>
          <w:rFonts w:ascii="Arial" w:hAnsi="Arial" w:cs="Arial"/>
        </w:rPr>
        <w:t>.</w:t>
      </w:r>
    </w:p>
    <w:p w14:paraId="21A92912" w14:textId="75C11B30" w:rsidR="00486172" w:rsidRPr="00944F2F" w:rsidRDefault="00486172" w:rsidP="00944F2F">
      <w:pPr>
        <w:jc w:val="both"/>
        <w:rPr>
          <w:rFonts w:ascii="Arial" w:hAnsi="Arial" w:cs="Arial"/>
        </w:rPr>
      </w:pPr>
      <w:r w:rsidRPr="00486172">
        <w:rPr>
          <w:rFonts w:ascii="Arial" w:hAnsi="Arial" w:cs="Arial"/>
        </w:rPr>
        <w:t>-Contractul de supervizare al proiectării și execuției nr.1716/</w:t>
      </w:r>
      <w:proofErr w:type="gramStart"/>
      <w:r w:rsidRPr="00486172">
        <w:rPr>
          <w:rFonts w:ascii="Arial" w:hAnsi="Arial" w:cs="Arial"/>
        </w:rPr>
        <w:t>15.09.2022  semnat</w:t>
      </w:r>
      <w:proofErr w:type="gramEnd"/>
      <w:r w:rsidRPr="00486172">
        <w:rPr>
          <w:rFonts w:ascii="Arial" w:hAnsi="Arial" w:cs="Arial"/>
        </w:rPr>
        <w:t xml:space="preserve"> cu TPF Inginerie SRL</w:t>
      </w:r>
      <w:r w:rsidR="00CA73EC">
        <w:rPr>
          <w:rFonts w:ascii="Arial" w:hAnsi="Arial" w:cs="Arial"/>
        </w:rPr>
        <w:t>.</w:t>
      </w:r>
    </w:p>
    <w:p w14:paraId="3F5394CA" w14:textId="77777777" w:rsidR="00944F2F" w:rsidRDefault="00944F2F" w:rsidP="00944F2F">
      <w:pPr>
        <w:jc w:val="both"/>
        <w:rPr>
          <w:rFonts w:ascii="Arial" w:hAnsi="Arial" w:cs="Arial"/>
        </w:rPr>
      </w:pPr>
      <w:r w:rsidRPr="00944F2F">
        <w:rPr>
          <w:rFonts w:ascii="Arial" w:hAnsi="Arial" w:cs="Arial"/>
        </w:rPr>
        <w:t>Perioada proiectare lucrari</w:t>
      </w:r>
      <w:proofErr w:type="gramStart"/>
      <w:r w:rsidRPr="00944F2F">
        <w:rPr>
          <w:rFonts w:ascii="Arial" w:hAnsi="Arial" w:cs="Arial"/>
        </w:rPr>
        <w:t>:ianuarie</w:t>
      </w:r>
      <w:proofErr w:type="gramEnd"/>
      <w:r w:rsidRPr="00944F2F">
        <w:rPr>
          <w:rFonts w:ascii="Arial" w:hAnsi="Arial" w:cs="Arial"/>
        </w:rPr>
        <w:t xml:space="preserve"> 2023-august 2023</w:t>
      </w:r>
    </w:p>
    <w:p w14:paraId="5FB48028" w14:textId="28050852" w:rsidR="00486172" w:rsidRDefault="00486172" w:rsidP="00944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Perioada executie lucrari: august 2023- mai 2025</w:t>
      </w:r>
    </w:p>
    <w:p w14:paraId="3767FA48" w14:textId="7AFF1383" w:rsidR="00135F0D" w:rsidRPr="008F09F0" w:rsidRDefault="00135F0D" w:rsidP="00135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Datorita lipsei finantarii dupa 01.01.2024 pana la modificarea Ghidului Solicitantului Program Transport, </w:t>
      </w:r>
      <w:r w:rsidRPr="008F09F0">
        <w:rPr>
          <w:rFonts w:ascii="Arial" w:hAnsi="Arial" w:cs="Arial"/>
        </w:rPr>
        <w:t xml:space="preserve">ritmul de lucru a fost incetinit si nu s-au putut accepta </w:t>
      </w:r>
      <w:proofErr w:type="gramStart"/>
      <w:r w:rsidRPr="008F09F0">
        <w:rPr>
          <w:rFonts w:ascii="Arial" w:hAnsi="Arial" w:cs="Arial"/>
        </w:rPr>
        <w:t>la plata</w:t>
      </w:r>
      <w:proofErr w:type="gramEnd"/>
      <w:r w:rsidRPr="008F09F0">
        <w:rPr>
          <w:rFonts w:ascii="Arial" w:hAnsi="Arial" w:cs="Arial"/>
        </w:rPr>
        <w:t xml:space="preserve"> situatii de lucrari. </w:t>
      </w:r>
    </w:p>
    <w:p w14:paraId="52B4B659" w14:textId="18C0C520" w:rsidR="00486172" w:rsidRPr="008F09F0" w:rsidRDefault="008F09F0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9F0">
        <w:rPr>
          <w:rFonts w:ascii="Arial" w:hAnsi="Arial" w:cs="Arial"/>
          <w:b/>
          <w:bCs/>
        </w:rPr>
        <w:t>Stadiu fizic la 15.09</w:t>
      </w:r>
      <w:r w:rsidR="00486172" w:rsidRPr="008F09F0">
        <w:rPr>
          <w:rFonts w:ascii="Arial" w:hAnsi="Arial" w:cs="Arial"/>
          <w:b/>
          <w:bCs/>
        </w:rPr>
        <w:t xml:space="preserve">.2024:  </w:t>
      </w:r>
      <w:r w:rsidRPr="008F09F0">
        <w:rPr>
          <w:rFonts w:ascii="Arial" w:hAnsi="Arial" w:cs="Arial"/>
          <w:b/>
          <w:bCs/>
        </w:rPr>
        <w:t>24</w:t>
      </w:r>
      <w:proofErr w:type="gramStart"/>
      <w:r w:rsidRPr="008F09F0">
        <w:rPr>
          <w:rFonts w:ascii="Arial" w:hAnsi="Arial" w:cs="Arial"/>
          <w:b/>
          <w:bCs/>
        </w:rPr>
        <w:t>,57</w:t>
      </w:r>
      <w:proofErr w:type="gramEnd"/>
      <w:r w:rsidR="00486172" w:rsidRPr="008F09F0">
        <w:rPr>
          <w:rFonts w:ascii="Arial" w:hAnsi="Arial" w:cs="Arial"/>
          <w:b/>
          <w:bCs/>
        </w:rPr>
        <w:t>%</w:t>
      </w:r>
    </w:p>
    <w:p w14:paraId="79C44E05" w14:textId="07C7CEE3" w:rsidR="00486172" w:rsidRPr="008F09F0" w:rsidRDefault="00486172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9F0">
        <w:rPr>
          <w:rFonts w:ascii="Arial" w:hAnsi="Arial" w:cs="Arial"/>
          <w:b/>
          <w:bCs/>
        </w:rPr>
        <w:t xml:space="preserve">Stadiu valoric la </w:t>
      </w:r>
      <w:r w:rsidR="008F09F0" w:rsidRPr="008F09F0">
        <w:rPr>
          <w:rFonts w:ascii="Arial" w:hAnsi="Arial" w:cs="Arial"/>
          <w:b/>
          <w:bCs/>
        </w:rPr>
        <w:t>15.09</w:t>
      </w:r>
      <w:r w:rsidRPr="008F09F0">
        <w:rPr>
          <w:rFonts w:ascii="Arial" w:hAnsi="Arial" w:cs="Arial"/>
          <w:b/>
          <w:bCs/>
        </w:rPr>
        <w:t xml:space="preserve">.2024: </w:t>
      </w:r>
      <w:r w:rsidR="008F09F0" w:rsidRPr="008F09F0">
        <w:rPr>
          <w:rFonts w:ascii="Arial" w:hAnsi="Arial" w:cs="Arial"/>
          <w:b/>
          <w:bCs/>
        </w:rPr>
        <w:t>21.41</w:t>
      </w:r>
      <w:r w:rsidRPr="008F09F0">
        <w:rPr>
          <w:rFonts w:ascii="Arial" w:hAnsi="Arial" w:cs="Arial"/>
          <w:b/>
          <w:bCs/>
        </w:rPr>
        <w:t>%</w:t>
      </w:r>
    </w:p>
    <w:p w14:paraId="4DE14BE3" w14:textId="62272736" w:rsidR="00BD60FC" w:rsidRPr="008F09F0" w:rsidRDefault="00BD60FC" w:rsidP="00EF7964">
      <w:pPr>
        <w:spacing w:after="0" w:line="240" w:lineRule="auto"/>
        <w:jc w:val="both"/>
        <w:rPr>
          <w:rFonts w:ascii="Arial" w:hAnsi="Arial" w:cs="Arial"/>
        </w:rPr>
      </w:pPr>
      <w:bookmarkStart w:id="4" w:name="_Hlk166099683"/>
      <w:r w:rsidRPr="008F09F0">
        <w:rPr>
          <w:rFonts w:ascii="Arial" w:hAnsi="Arial" w:cs="Arial"/>
        </w:rPr>
        <w:t xml:space="preserve">Buget aprobat pe anul </w:t>
      </w:r>
      <w:proofErr w:type="gramStart"/>
      <w:r w:rsidRPr="008F09F0">
        <w:rPr>
          <w:rFonts w:ascii="Arial" w:hAnsi="Arial" w:cs="Arial"/>
        </w:rPr>
        <w:t>2024 :</w:t>
      </w:r>
      <w:proofErr w:type="gramEnd"/>
      <w:r w:rsidR="008717EA" w:rsidRPr="008F09F0">
        <w:rPr>
          <w:rFonts w:ascii="Arial" w:hAnsi="Arial" w:cs="Arial"/>
        </w:rPr>
        <w:t xml:space="preserve"> 22.000.000 </w:t>
      </w:r>
      <w:r w:rsidRPr="008F09F0">
        <w:rPr>
          <w:rFonts w:ascii="Arial" w:hAnsi="Arial" w:cs="Arial"/>
        </w:rPr>
        <w:t>lei cu TVA</w:t>
      </w:r>
    </w:p>
    <w:p w14:paraId="7683C2E3" w14:textId="46CAB024" w:rsidR="00BD3AFC" w:rsidRPr="008F09F0" w:rsidRDefault="00BD60FC" w:rsidP="00EF7964">
      <w:pPr>
        <w:spacing w:after="0" w:line="240" w:lineRule="auto"/>
        <w:jc w:val="both"/>
        <w:rPr>
          <w:rFonts w:ascii="Arial" w:hAnsi="Arial" w:cs="Arial"/>
        </w:rPr>
      </w:pPr>
      <w:r w:rsidRPr="008F09F0">
        <w:rPr>
          <w:rFonts w:ascii="Arial" w:hAnsi="Arial" w:cs="Arial"/>
        </w:rPr>
        <w:t>Pl</w:t>
      </w:r>
      <w:r w:rsidR="008F09F0" w:rsidRPr="008F09F0">
        <w:rPr>
          <w:rFonts w:ascii="Arial" w:hAnsi="Arial" w:cs="Arial"/>
        </w:rPr>
        <w:t>ati efectuate pana la data de 15.09</w:t>
      </w:r>
      <w:r w:rsidRPr="008F09F0">
        <w:rPr>
          <w:rFonts w:ascii="Arial" w:hAnsi="Arial" w:cs="Arial"/>
        </w:rPr>
        <w:t xml:space="preserve">.2024: </w:t>
      </w:r>
      <w:r w:rsidR="008F09F0" w:rsidRPr="008F09F0">
        <w:rPr>
          <w:rFonts w:ascii="Arial" w:hAnsi="Arial" w:cs="Arial"/>
        </w:rPr>
        <w:t>11.520.150</w:t>
      </w:r>
      <w:r w:rsidR="00486172" w:rsidRPr="008F09F0">
        <w:rPr>
          <w:rFonts w:ascii="Arial" w:hAnsi="Arial" w:cs="Arial"/>
        </w:rPr>
        <w:t xml:space="preserve"> lei cu TVA</w:t>
      </w:r>
      <w:bookmarkEnd w:id="4"/>
    </w:p>
    <w:p w14:paraId="4FC3EFFA" w14:textId="77777777" w:rsidR="008717EA" w:rsidRPr="008F09F0" w:rsidRDefault="008717EA" w:rsidP="00BD60FC">
      <w:pPr>
        <w:jc w:val="both"/>
        <w:rPr>
          <w:rFonts w:ascii="Arial" w:hAnsi="Arial" w:cs="Arial"/>
          <w:color w:val="FF0000"/>
        </w:rPr>
      </w:pPr>
    </w:p>
    <w:p w14:paraId="3DACCA9E" w14:textId="288F599B" w:rsidR="00BD60FC" w:rsidRPr="006227C3" w:rsidRDefault="000923FC" w:rsidP="002F673D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</w:t>
      </w:r>
      <w:r w:rsidR="002F673D">
        <w:rPr>
          <w:rFonts w:ascii="Arial" w:hAnsi="Arial" w:cs="Arial"/>
          <w:b/>
          <w:bCs/>
        </w:rPr>
        <w:t xml:space="preserve">3. </w:t>
      </w:r>
      <w:r w:rsidR="00BD60FC" w:rsidRPr="006227C3">
        <w:rPr>
          <w:rFonts w:ascii="Arial" w:hAnsi="Arial" w:cs="Arial"/>
          <w:b/>
          <w:bCs/>
        </w:rPr>
        <w:t>Proiect “Reactualizare studiu de fezabilitate pentru obiectivul de investiții “Amenajarea râurilor Argeș și Dâmbovița pentru navigație și alte folosințe”</w:t>
      </w:r>
      <w:r w:rsidR="002F673D">
        <w:rPr>
          <w:rFonts w:ascii="Arial" w:hAnsi="Arial" w:cs="Arial"/>
          <w:b/>
          <w:bCs/>
        </w:rPr>
        <w:t>- Etapa II</w:t>
      </w:r>
    </w:p>
    <w:p w14:paraId="14E45559" w14:textId="77777777" w:rsidR="00BD60FC" w:rsidRDefault="00BD60FC" w:rsidP="00BD60FC">
      <w:pPr>
        <w:jc w:val="both"/>
        <w:rPr>
          <w:rFonts w:ascii="Arial" w:eastAsia="Times New Roman" w:hAnsi="Arial" w:cs="Arial"/>
        </w:rPr>
      </w:pPr>
      <w:r w:rsidRPr="006227C3">
        <w:rPr>
          <w:rFonts w:ascii="Arial" w:eastAsia="Times New Roman" w:hAnsi="Arial" w:cs="Arial"/>
        </w:rPr>
        <w:t>Studiul de fezabilitate are în vedere identificarea soluțiilor tehnice pentru finalizarea lucrărilor de amenajare a râurilor Argeș și Dâmbovița pentru navigație și alte folosințe, inclusiv stabilirea coridorului de expropiere, în vederea realizării unei căi navigabile de la București la Dunăre.</w:t>
      </w:r>
    </w:p>
    <w:p w14:paraId="444311AA" w14:textId="77777777" w:rsidR="00486172" w:rsidRPr="00EF7964" w:rsidRDefault="00486172" w:rsidP="00486172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EF7964">
        <w:rPr>
          <w:rFonts w:ascii="Arial" w:eastAsia="Times New Roman" w:hAnsi="Arial" w:cs="Arial"/>
          <w:b/>
          <w:bCs/>
        </w:rPr>
        <w:t xml:space="preserve">Contract de finantare nr.32/2024 </w:t>
      </w:r>
    </w:p>
    <w:p w14:paraId="5C0975F5" w14:textId="77777777" w:rsidR="00486172" w:rsidRPr="00EF7964" w:rsidRDefault="00486172" w:rsidP="00486172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EF7964">
        <w:rPr>
          <w:rFonts w:ascii="Arial" w:eastAsia="Times New Roman" w:hAnsi="Arial" w:cs="Arial"/>
          <w:b/>
          <w:bCs/>
        </w:rPr>
        <w:t>Valoare proiect: 2.277.672</w:t>
      </w:r>
      <w:proofErr w:type="gramStart"/>
      <w:r w:rsidRPr="00EF7964">
        <w:rPr>
          <w:rFonts w:ascii="Arial" w:eastAsia="Times New Roman" w:hAnsi="Arial" w:cs="Arial"/>
          <w:b/>
          <w:bCs/>
        </w:rPr>
        <w:t>,10</w:t>
      </w:r>
      <w:proofErr w:type="gramEnd"/>
      <w:r w:rsidRPr="00EF7964">
        <w:rPr>
          <w:rFonts w:ascii="Arial" w:eastAsia="Times New Roman" w:hAnsi="Arial" w:cs="Arial"/>
          <w:b/>
          <w:bCs/>
        </w:rPr>
        <w:t xml:space="preserve"> lei (cu TVA)</w:t>
      </w:r>
    </w:p>
    <w:p w14:paraId="301F8521" w14:textId="1CD5704E" w:rsidR="00486172" w:rsidRDefault="00486172" w:rsidP="00486172">
      <w:pPr>
        <w:jc w:val="both"/>
        <w:rPr>
          <w:rFonts w:ascii="Arial" w:eastAsia="Times New Roman" w:hAnsi="Arial" w:cs="Arial"/>
        </w:rPr>
      </w:pPr>
      <w:r w:rsidRPr="00486172">
        <w:rPr>
          <w:rFonts w:ascii="Arial" w:eastAsia="Times New Roman" w:hAnsi="Arial" w:cs="Arial"/>
        </w:rPr>
        <w:t xml:space="preserve">Contract </w:t>
      </w:r>
      <w:r w:rsidRPr="006227C3">
        <w:rPr>
          <w:rFonts w:ascii="Arial" w:hAnsi="Arial" w:cs="Arial"/>
        </w:rPr>
        <w:t>de serv</w:t>
      </w:r>
      <w:r>
        <w:rPr>
          <w:rFonts w:ascii="Arial" w:hAnsi="Arial" w:cs="Arial"/>
        </w:rPr>
        <w:t>icii nr.1757/</w:t>
      </w:r>
      <w:r w:rsidR="007C2513">
        <w:rPr>
          <w:rFonts w:ascii="Arial" w:hAnsi="Arial" w:cs="Arial"/>
        </w:rPr>
        <w:t xml:space="preserve">11.01.2023 </w:t>
      </w:r>
      <w:r>
        <w:rPr>
          <w:rFonts w:ascii="Arial" w:hAnsi="Arial" w:cs="Arial"/>
        </w:rPr>
        <w:t>pentru reactualizare studiu</w:t>
      </w:r>
      <w:r w:rsidRPr="006227C3">
        <w:rPr>
          <w:rFonts w:ascii="Arial" w:hAnsi="Arial" w:cs="Arial"/>
        </w:rPr>
        <w:t xml:space="preserve"> de fezabilitate a fost semnat </w:t>
      </w:r>
      <w:r>
        <w:rPr>
          <w:rFonts w:ascii="Arial" w:hAnsi="Arial" w:cs="Arial"/>
        </w:rPr>
        <w:t>cu</w:t>
      </w:r>
      <w:r w:rsidRPr="00486172">
        <w:rPr>
          <w:rFonts w:ascii="Arial" w:eastAsia="Times New Roman" w:hAnsi="Arial" w:cs="Arial"/>
        </w:rPr>
        <w:t xml:space="preserve"> S.C. AQUA PROCIV PROIECT S.R.L.</w:t>
      </w:r>
    </w:p>
    <w:p w14:paraId="58440CA4" w14:textId="3E2E57F7" w:rsidR="007C2513" w:rsidRDefault="007C2513" w:rsidP="0048617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Durata prestare servicii: ianuarie 2023-octombrie 2024</w:t>
      </w:r>
    </w:p>
    <w:p w14:paraId="79E8D7C8" w14:textId="5FB9CD75" w:rsidR="00135F0D" w:rsidRPr="00135F0D" w:rsidRDefault="00EF7964" w:rsidP="00135F0D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135F0D" w:rsidRPr="00135F0D">
        <w:rPr>
          <w:rFonts w:ascii="Arial" w:eastAsia="Times New Roman" w:hAnsi="Arial" w:cs="Arial"/>
        </w:rPr>
        <w:t xml:space="preserve"> fost demarata procedura de obtinere a acordului de mediu de la ANPM ( s-a procedat la depunerea memoriului de prezentare ; au avut loc doua sedinte de consultare CAT pentru judetele Giurgiu si Calarasi); a fost reviziuita documentatia pentru obtinerea avizului de Gospodarire a Apelor; au fost facute demersuri pentru deblocarea situatiilor particulare in finalizarea studiului topografic si a stabilirii culoarului de expropriere ; au avut loc intalnire de lucru cu reprezentantii CNAIR si CFR; a fost obtinut Acordul de functionare in siguranta a barajelor.</w:t>
      </w:r>
    </w:p>
    <w:p w14:paraId="2F138A83" w14:textId="3B917E8B" w:rsidR="007C2513" w:rsidRPr="00EF7964" w:rsidRDefault="007C2513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Stadiu fizic la 30.06.2024:  72</w:t>
      </w:r>
      <w:proofErr w:type="gramStart"/>
      <w:r w:rsidRPr="00EF7964">
        <w:rPr>
          <w:rFonts w:ascii="Arial" w:hAnsi="Arial" w:cs="Arial"/>
          <w:b/>
          <w:bCs/>
        </w:rPr>
        <w:t>,60</w:t>
      </w:r>
      <w:proofErr w:type="gramEnd"/>
      <w:r w:rsidRPr="00EF7964">
        <w:rPr>
          <w:rFonts w:ascii="Arial" w:hAnsi="Arial" w:cs="Arial"/>
          <w:b/>
          <w:bCs/>
        </w:rPr>
        <w:t>%</w:t>
      </w:r>
    </w:p>
    <w:p w14:paraId="1BB59019" w14:textId="563ABA8B" w:rsidR="007C2513" w:rsidRPr="00EF7964" w:rsidRDefault="007C2513" w:rsidP="00EF796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F7964">
        <w:rPr>
          <w:rFonts w:ascii="Arial" w:hAnsi="Arial" w:cs="Arial"/>
          <w:b/>
          <w:bCs/>
        </w:rPr>
        <w:t>Stadiu valoric la 30.06.2024: 72</w:t>
      </w:r>
      <w:proofErr w:type="gramStart"/>
      <w:r w:rsidRPr="00EF7964">
        <w:rPr>
          <w:rFonts w:ascii="Arial" w:hAnsi="Arial" w:cs="Arial"/>
          <w:b/>
          <w:bCs/>
        </w:rPr>
        <w:t>,60</w:t>
      </w:r>
      <w:proofErr w:type="gramEnd"/>
      <w:r w:rsidRPr="00EF7964">
        <w:rPr>
          <w:rFonts w:ascii="Arial" w:hAnsi="Arial" w:cs="Arial"/>
          <w:b/>
          <w:bCs/>
        </w:rPr>
        <w:t>%</w:t>
      </w:r>
    </w:p>
    <w:p w14:paraId="1F65C4A8" w14:textId="69673CAF" w:rsidR="007C2513" w:rsidRDefault="007C2513" w:rsidP="00EF79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Buget aprobat pe anul </w:t>
      </w:r>
      <w:proofErr w:type="gramStart"/>
      <w:r>
        <w:rPr>
          <w:rFonts w:ascii="Arial" w:hAnsi="Arial" w:cs="Arial"/>
        </w:rPr>
        <w:t>2024 :</w:t>
      </w:r>
      <w:proofErr w:type="gramEnd"/>
      <w:r>
        <w:rPr>
          <w:rFonts w:ascii="Arial" w:hAnsi="Arial" w:cs="Arial"/>
        </w:rPr>
        <w:t xml:space="preserve"> 1.859.000 lei </w:t>
      </w:r>
      <w:r w:rsidRPr="00BD60FC">
        <w:rPr>
          <w:rFonts w:ascii="Arial" w:hAnsi="Arial" w:cs="Arial"/>
        </w:rPr>
        <w:t xml:space="preserve"> cu TVA</w:t>
      </w:r>
    </w:p>
    <w:p w14:paraId="07B6DE80" w14:textId="24106594" w:rsidR="00DC6ADF" w:rsidRDefault="00DC6ADF" w:rsidP="00EF79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Nu au fost efectuate plati pana la data de </w:t>
      </w:r>
      <w:r w:rsidR="008F09F0">
        <w:rPr>
          <w:rFonts w:ascii="Arial" w:hAnsi="Arial" w:cs="Arial"/>
        </w:rPr>
        <w:t>15.09.</w:t>
      </w:r>
      <w:r>
        <w:rPr>
          <w:rFonts w:ascii="Arial" w:hAnsi="Arial" w:cs="Arial"/>
        </w:rPr>
        <w:t>2024 pentru acest proiect.</w:t>
      </w:r>
    </w:p>
    <w:p w14:paraId="51FB2E68" w14:textId="77777777" w:rsidR="00CF448E" w:rsidRPr="006227C3" w:rsidRDefault="00CF448E" w:rsidP="00BD60FC">
      <w:pPr>
        <w:jc w:val="both"/>
        <w:rPr>
          <w:rFonts w:ascii="Arial" w:hAnsi="Arial" w:cs="Arial"/>
        </w:rPr>
      </w:pPr>
    </w:p>
    <w:p w14:paraId="054D7F2E" w14:textId="65BB303C" w:rsidR="007C2513" w:rsidRDefault="000923FC" w:rsidP="007C25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 w:rsidR="007C2513">
        <w:rPr>
          <w:rFonts w:ascii="Arial" w:hAnsi="Arial" w:cs="Arial"/>
          <w:b/>
          <w:bCs/>
        </w:rPr>
        <w:t>PROIECTE DEPUSE AFLATE IN EVALUARE</w:t>
      </w:r>
    </w:p>
    <w:p w14:paraId="3432CDDB" w14:textId="77777777" w:rsidR="00BD60FC" w:rsidRPr="006227C3" w:rsidRDefault="00BD60FC" w:rsidP="007C2513">
      <w:pPr>
        <w:spacing w:after="0"/>
        <w:jc w:val="center"/>
        <w:rPr>
          <w:rFonts w:ascii="Arial" w:hAnsi="Arial" w:cs="Arial"/>
          <w:b/>
          <w:bCs/>
        </w:rPr>
      </w:pPr>
    </w:p>
    <w:p w14:paraId="66ADDD34" w14:textId="14E52D2E" w:rsidR="00D37BF1" w:rsidRPr="006227C3" w:rsidRDefault="000923FC" w:rsidP="002F673D">
      <w:pPr>
        <w:shd w:val="clear" w:color="auto" w:fill="BFBFBF" w:themeFill="background1" w:themeFillShade="BF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B.</w:t>
      </w:r>
      <w:r w:rsidR="007C2513">
        <w:rPr>
          <w:rFonts w:ascii="Arial" w:hAnsi="Arial" w:cs="Arial"/>
          <w:b/>
          <w:lang w:val="es-MX"/>
        </w:rPr>
        <w:t>1</w:t>
      </w:r>
      <w:r w:rsidR="002F673D">
        <w:rPr>
          <w:rFonts w:ascii="Arial" w:hAnsi="Arial" w:cs="Arial"/>
          <w:b/>
          <w:lang w:val="es-MX"/>
        </w:rPr>
        <w:t xml:space="preserve">. </w:t>
      </w:r>
      <w:r w:rsidR="00D37BF1" w:rsidRPr="006227C3">
        <w:rPr>
          <w:rFonts w:ascii="Arial" w:hAnsi="Arial" w:cs="Arial"/>
          <w:b/>
          <w:lang w:val="es-MX"/>
        </w:rPr>
        <w:t xml:space="preserve">RETEHNOLOGIZARE ECLUZA NĂVODARI ÎN VEDEREA CREȘTERII SIGURANȚEI NAVIGAȚIEI – proiectare si executie lucrari </w:t>
      </w:r>
    </w:p>
    <w:p w14:paraId="370C119F" w14:textId="4036BDA2" w:rsidR="00D37BF1" w:rsidRPr="006227C3" w:rsidRDefault="00D37BF1" w:rsidP="00D37BF1">
      <w:pPr>
        <w:jc w:val="both"/>
        <w:rPr>
          <w:rFonts w:ascii="Arial" w:hAnsi="Arial" w:cs="Arial"/>
          <w:bCs/>
        </w:rPr>
      </w:pPr>
      <w:r w:rsidRPr="006227C3">
        <w:rPr>
          <w:rFonts w:ascii="Arial" w:hAnsi="Arial" w:cs="Arial"/>
          <w:bCs/>
        </w:rPr>
        <w:t>Proiectul are in vedere urmatoarele obiective:</w:t>
      </w:r>
    </w:p>
    <w:p w14:paraId="650CD2A8" w14:textId="77777777" w:rsidR="00D37BF1" w:rsidRPr="006227C3" w:rsidRDefault="00D37BF1" w:rsidP="00D37BF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7C3">
        <w:rPr>
          <w:rFonts w:ascii="Arial" w:eastAsia="Calibri" w:hAnsi="Arial" w:cs="Arial"/>
        </w:rPr>
        <w:t>ȋnlocuirea echipamentelor şi instalaţiilor de baza si a instalatiilor auxilare ale celor doua ecluze;</w:t>
      </w:r>
    </w:p>
    <w:p w14:paraId="37FA6554" w14:textId="77777777" w:rsidR="00D37BF1" w:rsidRPr="006227C3" w:rsidRDefault="00D37BF1" w:rsidP="00D37BF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7C3">
        <w:rPr>
          <w:rFonts w:ascii="Arial" w:eastAsia="Calibri" w:hAnsi="Arial" w:cs="Arial"/>
        </w:rPr>
        <w:t>realizarea unui sistem de comandă şi automatizare care să reducă influenţa factorului uman şi să prevină erorile de exploatare;</w:t>
      </w:r>
    </w:p>
    <w:p w14:paraId="1C0E0961" w14:textId="77777777" w:rsidR="00D37BF1" w:rsidRPr="006227C3" w:rsidRDefault="00D37BF1" w:rsidP="00D37BF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7C3">
        <w:rPr>
          <w:rFonts w:ascii="Arial" w:eastAsia="Calibri" w:hAnsi="Arial" w:cs="Arial"/>
        </w:rPr>
        <w:t>reabilitarea camerelor tehnologice ȋn care sunt montate echipamentele şi instalaţiile pentru a asigura microclimatul necesar bunei funcţionări a acestora;</w:t>
      </w:r>
    </w:p>
    <w:p w14:paraId="618A9B1D" w14:textId="77777777" w:rsidR="00D37BF1" w:rsidRPr="006227C3" w:rsidRDefault="00D37BF1" w:rsidP="00D37BF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7C3">
        <w:rPr>
          <w:rFonts w:ascii="Arial" w:eastAsia="Calibri" w:hAnsi="Arial" w:cs="Arial"/>
        </w:rPr>
        <w:t>reabilitarea protecţiei construcţiilor de dirijare pentru accesul navelor ȋn ecluza precum si reabilitarea construcţiei de beton a ecluzei ;</w:t>
      </w:r>
    </w:p>
    <w:p w14:paraId="1D6D8F50" w14:textId="77777777" w:rsidR="00D37BF1" w:rsidRPr="006227C3" w:rsidRDefault="00D37BF1" w:rsidP="00D37BF1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7C3">
        <w:rPr>
          <w:rFonts w:ascii="Arial" w:eastAsia="Calibri" w:hAnsi="Arial" w:cs="Arial"/>
        </w:rPr>
        <w:t xml:space="preserve">modernizarea instalaţiei de prevenire a amestecării apei dulci cu apă sărată </w:t>
      </w:r>
    </w:p>
    <w:p w14:paraId="0F1FB97F" w14:textId="5A4BA898" w:rsidR="00D37BF1" w:rsidRPr="006227C3" w:rsidRDefault="00D37BF1" w:rsidP="00D37BF1">
      <w:pPr>
        <w:spacing w:after="0"/>
        <w:rPr>
          <w:rFonts w:ascii="Arial" w:hAnsi="Arial" w:cs="Arial"/>
          <w:color w:val="FF0000"/>
        </w:rPr>
      </w:pPr>
      <w:r w:rsidRPr="006227C3">
        <w:rPr>
          <w:rFonts w:ascii="Arial" w:hAnsi="Arial" w:cs="Arial"/>
          <w:bCs/>
        </w:rPr>
        <w:t xml:space="preserve">Valoare estimata </w:t>
      </w:r>
      <w:proofErr w:type="gramStart"/>
      <w:r w:rsidRPr="006227C3">
        <w:rPr>
          <w:rFonts w:ascii="Arial" w:hAnsi="Arial" w:cs="Arial"/>
          <w:bCs/>
        </w:rPr>
        <w:t>a</w:t>
      </w:r>
      <w:proofErr w:type="gramEnd"/>
      <w:r w:rsidRPr="006227C3">
        <w:rPr>
          <w:rFonts w:ascii="Arial" w:hAnsi="Arial" w:cs="Arial"/>
          <w:bCs/>
        </w:rPr>
        <w:t xml:space="preserve"> investitiei: </w:t>
      </w:r>
      <w:r w:rsidRPr="002F673D">
        <w:rPr>
          <w:rFonts w:ascii="Arial" w:hAnsi="Arial" w:cs="Arial"/>
          <w:bCs/>
        </w:rPr>
        <w:t>504.872.985</w:t>
      </w:r>
      <w:r w:rsidRPr="002F673D">
        <w:rPr>
          <w:rFonts w:ascii="Arial" w:hAnsi="Arial" w:cs="Arial"/>
          <w:b/>
          <w:bCs/>
        </w:rPr>
        <w:t xml:space="preserve"> </w:t>
      </w:r>
      <w:r w:rsidRPr="002F673D">
        <w:rPr>
          <w:rFonts w:ascii="Arial" w:hAnsi="Arial" w:cs="Arial"/>
        </w:rPr>
        <w:t xml:space="preserve">lei cu TVA conform indicatori tehnico-economici aprobati prin </w:t>
      </w:r>
      <w:r w:rsidRPr="005C5443">
        <w:rPr>
          <w:rFonts w:ascii="Arial" w:hAnsi="Arial" w:cs="Arial"/>
        </w:rPr>
        <w:t xml:space="preserve">HG </w:t>
      </w:r>
      <w:r w:rsidR="00B61C7D" w:rsidRPr="005C5443">
        <w:rPr>
          <w:rFonts w:ascii="Arial" w:hAnsi="Arial" w:cs="Arial"/>
        </w:rPr>
        <w:t>nr.</w:t>
      </w:r>
      <w:r w:rsidR="005C5443" w:rsidRPr="005C5443">
        <w:rPr>
          <w:rFonts w:ascii="Arial" w:hAnsi="Arial" w:cs="Arial"/>
        </w:rPr>
        <w:t>512/26.05.2023</w:t>
      </w:r>
      <w:r w:rsidR="005C5443">
        <w:rPr>
          <w:rFonts w:ascii="Arial" w:hAnsi="Arial" w:cs="Arial"/>
        </w:rPr>
        <w:t>.</w:t>
      </w:r>
    </w:p>
    <w:p w14:paraId="7DF60830" w14:textId="495B9467" w:rsidR="00D37BF1" w:rsidRDefault="00D37BF1" w:rsidP="002F673D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Cerere de finantare depusa in 1</w:t>
      </w:r>
      <w:r w:rsidR="00582B6F">
        <w:rPr>
          <w:rFonts w:ascii="Arial" w:hAnsi="Arial" w:cs="Arial"/>
        </w:rPr>
        <w:t>3.12.2023</w:t>
      </w:r>
      <w:r>
        <w:rPr>
          <w:rFonts w:ascii="Arial" w:hAnsi="Arial" w:cs="Arial"/>
        </w:rPr>
        <w:t>.</w:t>
      </w:r>
    </w:p>
    <w:p w14:paraId="216694A5" w14:textId="2129A703" w:rsidR="000923FC" w:rsidRDefault="000923FC" w:rsidP="002F673D">
      <w:pPr>
        <w:spacing w:after="0"/>
        <w:jc w:val="both"/>
        <w:rPr>
          <w:rFonts w:ascii="Arial" w:hAnsi="Arial" w:cs="Arial"/>
        </w:rPr>
      </w:pPr>
      <w:r w:rsidRPr="000923FC">
        <w:rPr>
          <w:rFonts w:ascii="Arial" w:hAnsi="Arial" w:cs="Arial"/>
        </w:rPr>
        <w:t>-Acord Contractual nr.1861/29.04.2024 - Contract de proiectare și execuție lucrări: „Retehnologizare Ecluza Năvodari în vederea creșterii siguranț</w:t>
      </w:r>
      <w:proofErr w:type="gramStart"/>
      <w:r w:rsidRPr="000923FC">
        <w:rPr>
          <w:rFonts w:ascii="Arial" w:hAnsi="Arial" w:cs="Arial"/>
        </w:rPr>
        <w:t>ei  naviga</w:t>
      </w:r>
      <w:proofErr w:type="gramEnd"/>
      <w:r w:rsidRPr="000923FC">
        <w:rPr>
          <w:rFonts w:ascii="Arial" w:hAnsi="Arial" w:cs="Arial"/>
        </w:rPr>
        <w:t xml:space="preserve">ției”. </w:t>
      </w:r>
      <w:proofErr w:type="gramStart"/>
      <w:r w:rsidRPr="000923FC">
        <w:rPr>
          <w:rFonts w:ascii="Arial" w:hAnsi="Arial" w:cs="Arial"/>
        </w:rPr>
        <w:t>Antreprenor :</w:t>
      </w:r>
      <w:proofErr w:type="gramEnd"/>
      <w:r w:rsidRPr="000923FC">
        <w:rPr>
          <w:rFonts w:ascii="Arial" w:hAnsi="Arial" w:cs="Arial"/>
        </w:rPr>
        <w:t xml:space="preserve"> Asocierea DSD NOELL GmbH Würzburg, Germania (Lider de asociere) – UTILNAVOREP S.A. Constanța (Asociat) – FLUID DEVELOPMENT S.R.L.Constanța (Asociat). Durata contract: 120 luni. Ordin de incepere </w:t>
      </w:r>
      <w:proofErr w:type="gramStart"/>
      <w:r w:rsidRPr="000923FC">
        <w:rPr>
          <w:rFonts w:ascii="Arial" w:hAnsi="Arial" w:cs="Arial"/>
        </w:rPr>
        <w:t>a</w:t>
      </w:r>
      <w:proofErr w:type="gramEnd"/>
      <w:r w:rsidRPr="000923FC">
        <w:rPr>
          <w:rFonts w:ascii="Arial" w:hAnsi="Arial" w:cs="Arial"/>
        </w:rPr>
        <w:t xml:space="preserve"> activitatii de proiectare nr.11478/16.05.2024. </w:t>
      </w:r>
      <w:proofErr w:type="gramStart"/>
      <w:r w:rsidR="008F09F0">
        <w:rPr>
          <w:rFonts w:ascii="Arial" w:hAnsi="Arial" w:cs="Arial"/>
        </w:rPr>
        <w:t>a</w:t>
      </w:r>
      <w:proofErr w:type="gramEnd"/>
      <w:r w:rsidR="008F09F0">
        <w:rPr>
          <w:rFonts w:ascii="Arial" w:hAnsi="Arial" w:cs="Arial"/>
        </w:rPr>
        <w:t xml:space="preserve"> fost depusa la MTI documentatia in vederea emiterii Autorizatiei de construire </w:t>
      </w:r>
      <w:r w:rsidR="00326035">
        <w:rPr>
          <w:rFonts w:ascii="Arial" w:hAnsi="Arial" w:cs="Arial"/>
        </w:rPr>
        <w:t xml:space="preserve">A fost solicitata catre MTI DGPET o realocare in cadrul bugetului ACN in vederea asigurarii platii avansului- cca 37.000 000 lei ( cf . Acord contractual semnat) </w:t>
      </w:r>
    </w:p>
    <w:p w14:paraId="02BAAF70" w14:textId="507B3329" w:rsidR="00D37BF1" w:rsidRPr="005621D8" w:rsidRDefault="00D37BF1" w:rsidP="002F673D">
      <w:pPr>
        <w:spacing w:after="0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Perioada proiectare lucrari: </w:t>
      </w:r>
      <w:r w:rsidR="003B1ED4">
        <w:rPr>
          <w:rFonts w:ascii="Arial" w:hAnsi="Arial" w:cs="Arial"/>
        </w:rPr>
        <w:t>mai 2024-</w:t>
      </w:r>
      <w:r w:rsidR="00261BFF">
        <w:rPr>
          <w:rFonts w:ascii="Arial" w:hAnsi="Arial" w:cs="Arial"/>
        </w:rPr>
        <w:t>octombrie</w:t>
      </w:r>
      <w:r w:rsidR="003B1ED4">
        <w:rPr>
          <w:rFonts w:ascii="Arial" w:hAnsi="Arial" w:cs="Arial"/>
        </w:rPr>
        <w:t xml:space="preserve"> 2024 </w:t>
      </w:r>
    </w:p>
    <w:p w14:paraId="5E6A8AC2" w14:textId="4DDDAAEB" w:rsidR="00D37BF1" w:rsidRPr="005621D8" w:rsidRDefault="00D37BF1" w:rsidP="002F673D">
      <w:pPr>
        <w:spacing w:after="0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 xml:space="preserve">Data finalizare a </w:t>
      </w:r>
      <w:proofErr w:type="gramStart"/>
      <w:r w:rsidRPr="005621D8">
        <w:rPr>
          <w:rFonts w:ascii="Arial" w:hAnsi="Arial" w:cs="Arial"/>
        </w:rPr>
        <w:t>lucrarilor:</w:t>
      </w:r>
      <w:proofErr w:type="gramEnd"/>
      <w:r w:rsidRPr="005621D8">
        <w:rPr>
          <w:rFonts w:ascii="Arial" w:hAnsi="Arial" w:cs="Arial"/>
        </w:rPr>
        <w:t xml:space="preserve">( </w:t>
      </w:r>
      <w:r w:rsidR="003B1ED4">
        <w:rPr>
          <w:rFonts w:ascii="Arial" w:hAnsi="Arial" w:cs="Arial"/>
        </w:rPr>
        <w:t xml:space="preserve">conform contract </w:t>
      </w:r>
      <w:r w:rsidRPr="005621D8">
        <w:rPr>
          <w:rFonts w:ascii="Arial" w:hAnsi="Arial" w:cs="Arial"/>
        </w:rPr>
        <w:t>)</w:t>
      </w:r>
      <w:r w:rsidR="003B1ED4">
        <w:rPr>
          <w:rFonts w:ascii="Arial" w:hAnsi="Arial" w:cs="Arial"/>
        </w:rPr>
        <w:t>:</w:t>
      </w:r>
      <w:r w:rsidR="005535D3">
        <w:rPr>
          <w:rFonts w:ascii="Arial" w:hAnsi="Arial" w:cs="Arial"/>
        </w:rPr>
        <w:t xml:space="preserve"> 15.05.2029</w:t>
      </w:r>
      <w:r w:rsidRPr="005621D8">
        <w:rPr>
          <w:rFonts w:ascii="Arial" w:hAnsi="Arial" w:cs="Arial"/>
        </w:rPr>
        <w:t xml:space="preserve"> </w:t>
      </w:r>
    </w:p>
    <w:p w14:paraId="4F894134" w14:textId="734E39B1" w:rsidR="00E43D6D" w:rsidRPr="005621D8" w:rsidRDefault="007C2513" w:rsidP="002F673D">
      <w:pPr>
        <w:spacing w:after="0"/>
        <w:jc w:val="both"/>
        <w:rPr>
          <w:rFonts w:ascii="Arial" w:hAnsi="Arial" w:cs="Arial"/>
        </w:rPr>
      </w:pPr>
      <w:r w:rsidRPr="007C2513">
        <w:rPr>
          <w:rFonts w:ascii="Arial" w:hAnsi="Arial" w:cs="Arial"/>
        </w:rPr>
        <w:t>-</w:t>
      </w:r>
      <w:proofErr w:type="gramStart"/>
      <w:r w:rsidR="00E43D6D" w:rsidRPr="007C2513">
        <w:rPr>
          <w:rFonts w:ascii="Arial" w:hAnsi="Arial" w:cs="Arial"/>
        </w:rPr>
        <w:t>Contract  supervizare</w:t>
      </w:r>
      <w:proofErr w:type="gramEnd"/>
      <w:r w:rsidR="00E43D6D" w:rsidRPr="007C2513">
        <w:rPr>
          <w:rFonts w:ascii="Arial" w:hAnsi="Arial" w:cs="Arial"/>
        </w:rPr>
        <w:t xml:space="preserve"> proiectare si executie lucrari</w:t>
      </w:r>
      <w:r w:rsidR="000923FC">
        <w:rPr>
          <w:rFonts w:ascii="Arial" w:hAnsi="Arial" w:cs="Arial"/>
        </w:rPr>
        <w:t xml:space="preserve"> in procedura de atribuire</w:t>
      </w:r>
      <w:r w:rsidR="00E43D6D" w:rsidRPr="00261BFF">
        <w:rPr>
          <w:rFonts w:ascii="Arial" w:hAnsi="Arial" w:cs="Arial"/>
        </w:rPr>
        <w:t>. In</w:t>
      </w:r>
      <w:r w:rsidR="00E43D6D">
        <w:rPr>
          <w:rFonts w:ascii="Arial" w:hAnsi="Arial" w:cs="Arial"/>
        </w:rPr>
        <w:t xml:space="preserve"> curs de evaluare propunere tehnica</w:t>
      </w:r>
      <w:r w:rsidR="00261BFF">
        <w:rPr>
          <w:rFonts w:ascii="Arial" w:hAnsi="Arial" w:cs="Arial"/>
        </w:rPr>
        <w:t>.</w:t>
      </w:r>
      <w:r w:rsidR="00CA73EC">
        <w:rPr>
          <w:rFonts w:ascii="Arial" w:hAnsi="Arial" w:cs="Arial"/>
        </w:rPr>
        <w:t xml:space="preserve"> </w:t>
      </w:r>
      <w:r w:rsidR="00E43D6D">
        <w:rPr>
          <w:rFonts w:ascii="Arial" w:hAnsi="Arial" w:cs="Arial"/>
        </w:rPr>
        <w:t xml:space="preserve">Data estimata semnare contract </w:t>
      </w:r>
      <w:proofErr w:type="gramStart"/>
      <w:r w:rsidR="00E43D6D">
        <w:rPr>
          <w:rFonts w:ascii="Arial" w:hAnsi="Arial" w:cs="Arial"/>
        </w:rPr>
        <w:t>supe</w:t>
      </w:r>
      <w:r w:rsidR="006303CF">
        <w:rPr>
          <w:rFonts w:ascii="Arial" w:hAnsi="Arial" w:cs="Arial"/>
        </w:rPr>
        <w:t>r</w:t>
      </w:r>
      <w:r w:rsidR="00E43D6D">
        <w:rPr>
          <w:rFonts w:ascii="Arial" w:hAnsi="Arial" w:cs="Arial"/>
        </w:rPr>
        <w:t>vizare :</w:t>
      </w:r>
      <w:proofErr w:type="gramEnd"/>
      <w:r w:rsidR="00E43D6D">
        <w:rPr>
          <w:rFonts w:ascii="Arial" w:hAnsi="Arial" w:cs="Arial"/>
        </w:rPr>
        <w:t xml:space="preserve"> </w:t>
      </w:r>
      <w:r w:rsidR="00DC6ADF">
        <w:rPr>
          <w:rFonts w:ascii="Arial" w:hAnsi="Arial" w:cs="Arial"/>
        </w:rPr>
        <w:t>15</w:t>
      </w:r>
      <w:r w:rsidR="006303CF">
        <w:rPr>
          <w:rFonts w:ascii="Arial" w:hAnsi="Arial" w:cs="Arial"/>
        </w:rPr>
        <w:t>.0</w:t>
      </w:r>
      <w:r w:rsidR="00DC6ADF">
        <w:rPr>
          <w:rFonts w:ascii="Arial" w:hAnsi="Arial" w:cs="Arial"/>
        </w:rPr>
        <w:t>8</w:t>
      </w:r>
      <w:r w:rsidR="006303CF">
        <w:rPr>
          <w:rFonts w:ascii="Arial" w:hAnsi="Arial" w:cs="Arial"/>
        </w:rPr>
        <w:t>.2024</w:t>
      </w:r>
    </w:p>
    <w:p w14:paraId="033CF4EC" w14:textId="034823AA" w:rsidR="00D37BF1" w:rsidRPr="00DC6ADF" w:rsidRDefault="00D37BF1" w:rsidP="002F673D">
      <w:pPr>
        <w:spacing w:after="0"/>
        <w:jc w:val="both"/>
        <w:rPr>
          <w:rFonts w:ascii="Arial" w:hAnsi="Arial" w:cs="Arial"/>
        </w:rPr>
      </w:pPr>
      <w:r w:rsidRPr="00DC6ADF">
        <w:rPr>
          <w:rFonts w:ascii="Arial" w:hAnsi="Arial" w:cs="Arial"/>
        </w:rPr>
        <w:t xml:space="preserve">Buget aprobat pe anul </w:t>
      </w:r>
      <w:proofErr w:type="gramStart"/>
      <w:r w:rsidRPr="00DC6ADF">
        <w:rPr>
          <w:rFonts w:ascii="Arial" w:hAnsi="Arial" w:cs="Arial"/>
        </w:rPr>
        <w:t xml:space="preserve">2024 </w:t>
      </w:r>
      <w:r w:rsidR="00035A35" w:rsidRPr="00DC6ADF">
        <w:rPr>
          <w:rFonts w:ascii="Arial" w:hAnsi="Arial" w:cs="Arial"/>
        </w:rPr>
        <w:t>:</w:t>
      </w:r>
      <w:proofErr w:type="gramEnd"/>
      <w:r w:rsidR="00035A35" w:rsidRPr="00DC6ADF">
        <w:rPr>
          <w:rFonts w:ascii="Arial" w:hAnsi="Arial" w:cs="Arial"/>
        </w:rPr>
        <w:t xml:space="preserve"> 16.844.000 </w:t>
      </w:r>
      <w:r w:rsidRPr="00DC6ADF">
        <w:rPr>
          <w:rFonts w:ascii="Arial" w:hAnsi="Arial" w:cs="Arial"/>
        </w:rPr>
        <w:t>lei cu TVA</w:t>
      </w:r>
    </w:p>
    <w:p w14:paraId="548CBD27" w14:textId="67975200" w:rsidR="00D37BF1" w:rsidRDefault="00035A35" w:rsidP="002F67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 au fost efectuate p</w:t>
      </w:r>
      <w:r w:rsidR="00326035">
        <w:rPr>
          <w:rFonts w:ascii="Arial" w:hAnsi="Arial" w:cs="Arial"/>
        </w:rPr>
        <w:t>lati pana la data de 15.09</w:t>
      </w:r>
      <w:r w:rsidR="00D37BF1">
        <w:rPr>
          <w:rFonts w:ascii="Arial" w:hAnsi="Arial" w:cs="Arial"/>
        </w:rPr>
        <w:t>.2024</w:t>
      </w:r>
      <w:r w:rsidR="00DC6ADF">
        <w:rPr>
          <w:rFonts w:ascii="Arial" w:hAnsi="Arial" w:cs="Arial"/>
        </w:rPr>
        <w:t xml:space="preserve"> pentru acest proiect.</w:t>
      </w:r>
    </w:p>
    <w:p w14:paraId="10128F8D" w14:textId="77777777" w:rsidR="00D37BF1" w:rsidRDefault="00D37BF1" w:rsidP="00D37BF1">
      <w:pPr>
        <w:rPr>
          <w:rFonts w:ascii="Arial" w:hAnsi="Arial" w:cs="Arial"/>
        </w:rPr>
      </w:pPr>
    </w:p>
    <w:p w14:paraId="0C180977" w14:textId="612319E1" w:rsidR="0023244F" w:rsidRPr="006227C3" w:rsidRDefault="00965C0A" w:rsidP="00035A35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 w:rsidR="00DC6ADF">
        <w:rPr>
          <w:rFonts w:ascii="Arial" w:hAnsi="Arial" w:cs="Arial"/>
          <w:b/>
          <w:bCs/>
        </w:rPr>
        <w:t>2</w:t>
      </w:r>
      <w:proofErr w:type="gramStart"/>
      <w:r w:rsidR="0023244F" w:rsidRPr="006227C3">
        <w:rPr>
          <w:rFonts w:ascii="Arial" w:hAnsi="Arial" w:cs="Arial"/>
          <w:b/>
          <w:bCs/>
        </w:rPr>
        <w:t>.  Reabilitare</w:t>
      </w:r>
      <w:proofErr w:type="gramEnd"/>
      <w:r w:rsidR="0023244F" w:rsidRPr="006227C3">
        <w:rPr>
          <w:rFonts w:ascii="Arial" w:hAnsi="Arial" w:cs="Arial"/>
          <w:b/>
          <w:bCs/>
        </w:rPr>
        <w:t xml:space="preserve"> si retehnologizare Baraj Stavilar Mobil km 4+337</w:t>
      </w:r>
    </w:p>
    <w:p w14:paraId="4D1A8234" w14:textId="77777777" w:rsidR="00CF448E" w:rsidRDefault="00CF448E" w:rsidP="0023244F">
      <w:pPr>
        <w:pStyle w:val="Bodytext21"/>
        <w:shd w:val="clear" w:color="auto" w:fill="auto"/>
        <w:spacing w:before="44" w:after="52" w:line="276" w:lineRule="auto"/>
        <w:ind w:firstLine="0"/>
        <w:jc w:val="both"/>
        <w:rPr>
          <w:rStyle w:val="Bodytext2"/>
          <w:color w:val="000000"/>
          <w:sz w:val="22"/>
          <w:szCs w:val="22"/>
          <w:lang w:val="ro-RO" w:eastAsia="ro-RO"/>
        </w:rPr>
      </w:pPr>
    </w:p>
    <w:p w14:paraId="74211155" w14:textId="2C301ECE" w:rsidR="0023244F" w:rsidRPr="006227C3" w:rsidRDefault="0023244F" w:rsidP="0023244F">
      <w:pPr>
        <w:pStyle w:val="Bodytext21"/>
        <w:shd w:val="clear" w:color="auto" w:fill="auto"/>
        <w:spacing w:before="44" w:after="52" w:line="276" w:lineRule="auto"/>
        <w:ind w:firstLine="0"/>
        <w:jc w:val="both"/>
        <w:rPr>
          <w:iCs/>
          <w:sz w:val="22"/>
          <w:szCs w:val="22"/>
          <w:lang w:val="ro-RO"/>
        </w:rPr>
      </w:pPr>
      <w:r w:rsidRPr="006227C3">
        <w:rPr>
          <w:rStyle w:val="Bodytext2"/>
          <w:color w:val="000000"/>
          <w:sz w:val="22"/>
          <w:szCs w:val="22"/>
          <w:lang w:val="ro-RO" w:eastAsia="ro-RO"/>
        </w:rPr>
        <w:t xml:space="preserve">Barajul stavilar are un rol major în menținerea nivelului apei în canalele navigabile Dunăre – Marea Neagră și Canalul Poarta Albă – Midia, Năvodari. Conform </w:t>
      </w:r>
      <w:r w:rsidRPr="006227C3">
        <w:rPr>
          <w:bCs/>
          <w:i/>
          <w:sz w:val="22"/>
          <w:szCs w:val="22"/>
          <w:lang w:val="ro-RO"/>
        </w:rPr>
        <w:t>Regulamentul de exploatare al CDMN întocmit de proiectantul generat al „Complexului hidroenergetic şi de transport Dunăre - Marea Neagră”</w:t>
      </w:r>
      <w:r w:rsidRPr="006227C3">
        <w:rPr>
          <w:bCs/>
          <w:iCs/>
          <w:sz w:val="22"/>
          <w:szCs w:val="22"/>
          <w:lang w:val="ro-RO"/>
        </w:rPr>
        <w:t xml:space="preserve">, </w:t>
      </w:r>
      <w:r w:rsidRPr="006227C3">
        <w:rPr>
          <w:iCs/>
          <w:sz w:val="22"/>
          <w:szCs w:val="22"/>
          <w:lang w:val="ro-RO"/>
        </w:rPr>
        <w:t>stăvilarul împiedică inundarea canalului atunci când apele Dunării sunt mai mari, sau oprește scurgerea apei din canal când apele Dunării sunt mai mici decât cele din bieful II.</w:t>
      </w:r>
    </w:p>
    <w:p w14:paraId="33A2EFC7" w14:textId="77777777" w:rsidR="0023244F" w:rsidRPr="006227C3" w:rsidRDefault="0023244F" w:rsidP="0023244F">
      <w:pPr>
        <w:pStyle w:val="Bodytext21"/>
        <w:shd w:val="clear" w:color="auto" w:fill="auto"/>
        <w:spacing w:before="44" w:after="52" w:line="276" w:lineRule="auto"/>
        <w:ind w:firstLine="708"/>
        <w:jc w:val="both"/>
        <w:rPr>
          <w:rStyle w:val="Bodytext2"/>
          <w:color w:val="000000"/>
          <w:sz w:val="22"/>
          <w:szCs w:val="22"/>
          <w:lang w:val="ro-RO" w:eastAsia="ro-RO"/>
        </w:rPr>
      </w:pPr>
      <w:r w:rsidRPr="006227C3">
        <w:rPr>
          <w:iCs/>
          <w:sz w:val="22"/>
          <w:szCs w:val="22"/>
          <w:lang w:val="ro-RO"/>
        </w:rPr>
        <w:t xml:space="preserve">în anul 2021 stăvilarul a fost transferat (HG nr. 887/2021) în </w:t>
      </w:r>
      <w:r w:rsidRPr="006227C3">
        <w:rPr>
          <w:rStyle w:val="Bodytext2"/>
          <w:color w:val="000000"/>
          <w:sz w:val="22"/>
          <w:szCs w:val="22"/>
          <w:lang w:val="ro-RO" w:eastAsia="ro-RO"/>
        </w:rPr>
        <w:t>administrarea Ministerului Transporturilor şi Infrastructurii (MTI) şi concesiunea C.N. Administrația Canalelor Navigabile S.A. (CN ACN SA), pentru reabilitarea şi retehnologizarea obiectivului.</w:t>
      </w:r>
    </w:p>
    <w:p w14:paraId="0CD56F8D" w14:textId="77777777" w:rsidR="0023244F" w:rsidRPr="006227C3" w:rsidRDefault="0023244F" w:rsidP="0023244F">
      <w:pPr>
        <w:jc w:val="both"/>
        <w:rPr>
          <w:rFonts w:ascii="Arial" w:hAnsi="Arial" w:cs="Arial"/>
          <w:b/>
          <w:bCs/>
        </w:rPr>
      </w:pPr>
      <w:r w:rsidRPr="006227C3">
        <w:rPr>
          <w:rFonts w:ascii="Arial" w:hAnsi="Arial" w:cs="Arial"/>
          <w:b/>
          <w:bCs/>
        </w:rPr>
        <w:t>Obiectivul proiectului are in vedere proiectarea si excutarea lucrarilor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77"/>
        <w:gridCol w:w="4810"/>
      </w:tblGrid>
      <w:tr w:rsidR="0023244F" w:rsidRPr="00AE7138" w14:paraId="73796F4F" w14:textId="77777777" w:rsidTr="00B01FE6">
        <w:tc>
          <w:tcPr>
            <w:tcW w:w="8887" w:type="dxa"/>
            <w:gridSpan w:val="2"/>
            <w:hideMark/>
          </w:tcPr>
          <w:p w14:paraId="732527EC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227C3">
              <w:rPr>
                <w:rFonts w:ascii="Arial" w:hAnsi="Arial" w:cs="Arial"/>
                <w:b/>
                <w:bCs/>
              </w:rPr>
              <w:t xml:space="preserve"> </w:t>
            </w:r>
            <w:r w:rsidRPr="00AE7138">
              <w:rPr>
                <w:rFonts w:ascii="Arial" w:hAnsi="Arial" w:cs="Arial"/>
                <w:b/>
                <w:bCs/>
              </w:rPr>
              <w:t>1.Mecanisme</w:t>
            </w:r>
          </w:p>
        </w:tc>
      </w:tr>
      <w:tr w:rsidR="0023244F" w:rsidRPr="006227C3" w14:paraId="2EAE8CB4" w14:textId="77777777" w:rsidTr="00B01FE6">
        <w:trPr>
          <w:trHeight w:val="413"/>
        </w:trPr>
        <w:tc>
          <w:tcPr>
            <w:tcW w:w="4077" w:type="dxa"/>
            <w:hideMark/>
          </w:tcPr>
          <w:p w14:paraId="14B01D2B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AE7138">
              <w:rPr>
                <w:rFonts w:ascii="Arial" w:hAnsi="Arial" w:cs="Arial"/>
                <w:b/>
                <w:bCs/>
                <w:lang w:val="fr-FR"/>
              </w:rPr>
              <w:t>Stavile segment noi (6 x 3.5</w:t>
            </w:r>
            <w:proofErr w:type="gramStart"/>
            <w:r w:rsidRPr="00AE7138">
              <w:rPr>
                <w:rFonts w:ascii="Arial" w:hAnsi="Arial" w:cs="Arial"/>
                <w:b/>
                <w:bCs/>
                <w:lang w:val="fr-FR"/>
              </w:rPr>
              <w:t>)mp</w:t>
            </w:r>
            <w:proofErr w:type="gramEnd"/>
          </w:p>
        </w:tc>
        <w:tc>
          <w:tcPr>
            <w:tcW w:w="4810" w:type="dxa"/>
            <w:hideMark/>
          </w:tcPr>
          <w:p w14:paraId="435BAAA6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3</w:t>
            </w:r>
            <w:r w:rsidRPr="006227C3">
              <w:rPr>
                <w:rFonts w:ascii="Arial" w:hAnsi="Arial" w:cs="Arial"/>
                <w:b/>
                <w:bCs/>
              </w:rPr>
              <w:t xml:space="preserve"> buc </w:t>
            </w:r>
          </w:p>
        </w:tc>
      </w:tr>
      <w:tr w:rsidR="0023244F" w:rsidRPr="006227C3" w14:paraId="77F2CD48" w14:textId="77777777" w:rsidTr="00B01FE6">
        <w:tc>
          <w:tcPr>
            <w:tcW w:w="4077" w:type="dxa"/>
            <w:hideMark/>
          </w:tcPr>
          <w:p w14:paraId="7958AC87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lastRenderedPageBreak/>
              <w:t>Batardouri amonte noi (6x4,35)mp</w:t>
            </w:r>
          </w:p>
        </w:tc>
        <w:tc>
          <w:tcPr>
            <w:tcW w:w="4810" w:type="dxa"/>
            <w:hideMark/>
          </w:tcPr>
          <w:p w14:paraId="59DFC0C3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3</w:t>
            </w:r>
            <w:r w:rsidRPr="006227C3">
              <w:rPr>
                <w:rFonts w:ascii="Arial" w:hAnsi="Arial" w:cs="Arial"/>
                <w:b/>
                <w:bCs/>
              </w:rPr>
              <w:t xml:space="preserve"> buc</w:t>
            </w:r>
          </w:p>
        </w:tc>
      </w:tr>
      <w:tr w:rsidR="0023244F" w:rsidRPr="006227C3" w14:paraId="427C7A24" w14:textId="77777777" w:rsidTr="00B01FE6">
        <w:tc>
          <w:tcPr>
            <w:tcW w:w="4077" w:type="dxa"/>
            <w:hideMark/>
          </w:tcPr>
          <w:p w14:paraId="38BA3832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Batardouri aval noi (6x10.00)mp</w:t>
            </w:r>
          </w:p>
        </w:tc>
        <w:tc>
          <w:tcPr>
            <w:tcW w:w="4810" w:type="dxa"/>
            <w:hideMark/>
          </w:tcPr>
          <w:p w14:paraId="5B0AA583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3</w:t>
            </w:r>
            <w:r w:rsidRPr="006227C3">
              <w:rPr>
                <w:rFonts w:ascii="Arial" w:hAnsi="Arial" w:cs="Arial"/>
                <w:b/>
                <w:bCs/>
              </w:rPr>
              <w:t xml:space="preserve"> buc</w:t>
            </w:r>
          </w:p>
        </w:tc>
      </w:tr>
      <w:tr w:rsidR="0023244F" w:rsidRPr="006227C3" w14:paraId="39889EDB" w14:textId="77777777" w:rsidTr="00B01FE6">
        <w:tc>
          <w:tcPr>
            <w:tcW w:w="4077" w:type="dxa"/>
            <w:hideMark/>
          </w:tcPr>
          <w:p w14:paraId="3C6691F7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 xml:space="preserve">2.Dragaje canal </w:t>
            </w:r>
          </w:p>
        </w:tc>
        <w:tc>
          <w:tcPr>
            <w:tcW w:w="4810" w:type="dxa"/>
            <w:hideMark/>
          </w:tcPr>
          <w:p w14:paraId="45FA973B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10.000</w:t>
            </w:r>
            <w:r w:rsidRPr="006227C3">
              <w:rPr>
                <w:rFonts w:ascii="Arial" w:hAnsi="Arial" w:cs="Arial"/>
                <w:b/>
                <w:bCs/>
              </w:rPr>
              <w:t xml:space="preserve"> mc</w:t>
            </w:r>
          </w:p>
        </w:tc>
      </w:tr>
      <w:tr w:rsidR="0023244F" w:rsidRPr="00AE7138" w14:paraId="2C0AF2B9" w14:textId="77777777" w:rsidTr="00B01FE6">
        <w:tc>
          <w:tcPr>
            <w:tcW w:w="8887" w:type="dxa"/>
            <w:gridSpan w:val="2"/>
            <w:hideMark/>
          </w:tcPr>
          <w:p w14:paraId="49430B07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 w:rsidRPr="00AE7138">
              <w:rPr>
                <w:rFonts w:ascii="Arial" w:hAnsi="Arial" w:cs="Arial"/>
                <w:b/>
                <w:bCs/>
                <w:lang w:val="fr-FR"/>
              </w:rPr>
              <w:t>3.Lucrari</w:t>
            </w:r>
            <w:proofErr w:type="gramEnd"/>
            <w:r w:rsidRPr="00AE7138">
              <w:rPr>
                <w:rFonts w:ascii="Arial" w:hAnsi="Arial" w:cs="Arial"/>
                <w:b/>
                <w:bCs/>
                <w:lang w:val="fr-FR"/>
              </w:rPr>
              <w:t xml:space="preserve"> constructii hidrotehnice de reabilitare si protejare</w:t>
            </w:r>
          </w:p>
        </w:tc>
      </w:tr>
      <w:tr w:rsidR="0023244F" w:rsidRPr="006227C3" w14:paraId="286E0A9C" w14:textId="77777777" w:rsidTr="00B01FE6">
        <w:tc>
          <w:tcPr>
            <w:tcW w:w="4077" w:type="dxa"/>
            <w:hideMark/>
          </w:tcPr>
          <w:p w14:paraId="3B0E5B41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 xml:space="preserve">Platforma mal drept </w:t>
            </w:r>
          </w:p>
        </w:tc>
        <w:tc>
          <w:tcPr>
            <w:tcW w:w="4810" w:type="dxa"/>
            <w:hideMark/>
          </w:tcPr>
          <w:p w14:paraId="30CFA15C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1.500</w:t>
            </w:r>
            <w:r w:rsidRPr="006227C3">
              <w:rPr>
                <w:rFonts w:ascii="Arial" w:hAnsi="Arial" w:cs="Arial"/>
                <w:b/>
                <w:bCs/>
              </w:rPr>
              <w:t xml:space="preserve"> mp</w:t>
            </w:r>
          </w:p>
        </w:tc>
      </w:tr>
      <w:tr w:rsidR="0023244F" w:rsidRPr="006227C3" w14:paraId="2B9AAA50" w14:textId="77777777" w:rsidTr="00B01FE6">
        <w:tc>
          <w:tcPr>
            <w:tcW w:w="4077" w:type="dxa"/>
            <w:hideMark/>
          </w:tcPr>
          <w:p w14:paraId="2099C164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 xml:space="preserve">Pereu amonte </w:t>
            </w:r>
          </w:p>
        </w:tc>
        <w:tc>
          <w:tcPr>
            <w:tcW w:w="4810" w:type="dxa"/>
            <w:hideMark/>
          </w:tcPr>
          <w:p w14:paraId="459CCE14" w14:textId="77777777" w:rsidR="0023244F" w:rsidRPr="00AE7138" w:rsidRDefault="0023244F" w:rsidP="00B01FE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AE7138">
              <w:rPr>
                <w:rFonts w:ascii="Arial" w:hAnsi="Arial" w:cs="Arial"/>
                <w:b/>
                <w:bCs/>
              </w:rPr>
              <w:t>2.650</w:t>
            </w:r>
            <w:r w:rsidRPr="006227C3">
              <w:rPr>
                <w:rFonts w:ascii="Arial" w:hAnsi="Arial" w:cs="Arial"/>
                <w:b/>
                <w:bCs/>
              </w:rPr>
              <w:t xml:space="preserve"> mp</w:t>
            </w:r>
          </w:p>
        </w:tc>
      </w:tr>
    </w:tbl>
    <w:p w14:paraId="678478C1" w14:textId="77777777" w:rsidR="0023244F" w:rsidRPr="00AE7138" w:rsidRDefault="0023244F" w:rsidP="0023244F">
      <w:pPr>
        <w:jc w:val="both"/>
        <w:rPr>
          <w:rFonts w:ascii="Arial" w:hAnsi="Arial" w:cs="Arial"/>
          <w:b/>
          <w:bCs/>
        </w:rPr>
      </w:pPr>
    </w:p>
    <w:p w14:paraId="60197F12" w14:textId="13C68770" w:rsidR="0023244F" w:rsidRPr="006303CF" w:rsidRDefault="0023244F" w:rsidP="0023244F">
      <w:pPr>
        <w:jc w:val="both"/>
        <w:rPr>
          <w:rFonts w:ascii="Arial" w:hAnsi="Arial" w:cs="Arial"/>
          <w:bCs/>
        </w:rPr>
      </w:pPr>
      <w:r w:rsidRPr="00725F6E">
        <w:rPr>
          <w:rFonts w:ascii="Arial" w:hAnsi="Arial" w:cs="Arial"/>
          <w:bCs/>
        </w:rPr>
        <w:t xml:space="preserve">Valoare proiect: </w:t>
      </w:r>
      <w:r w:rsidRPr="00035A35">
        <w:rPr>
          <w:rFonts w:ascii="Arial" w:hAnsi="Arial" w:cs="Arial"/>
          <w:bCs/>
        </w:rPr>
        <w:t>50.247.798</w:t>
      </w:r>
      <w:proofErr w:type="gramStart"/>
      <w:r w:rsidRPr="00035A35">
        <w:rPr>
          <w:rFonts w:ascii="Arial" w:hAnsi="Arial" w:cs="Arial"/>
          <w:bCs/>
        </w:rPr>
        <w:t>,52</w:t>
      </w:r>
      <w:proofErr w:type="gramEnd"/>
      <w:r w:rsidRPr="00035A35">
        <w:rPr>
          <w:rFonts w:ascii="Arial" w:hAnsi="Arial" w:cs="Arial"/>
          <w:bCs/>
        </w:rPr>
        <w:t xml:space="preserve"> lei cu TVA conform indicatori tehnico -economici aprobati prin OMTI </w:t>
      </w:r>
      <w:r w:rsidRPr="006303CF">
        <w:rPr>
          <w:rFonts w:ascii="Arial" w:hAnsi="Arial" w:cs="Arial"/>
          <w:bCs/>
        </w:rPr>
        <w:t xml:space="preserve">nr. </w:t>
      </w:r>
      <w:r w:rsidR="006303CF">
        <w:rPr>
          <w:rFonts w:ascii="Arial" w:hAnsi="Arial" w:cs="Arial"/>
          <w:bCs/>
        </w:rPr>
        <w:t>1037/08.05.2023.</w:t>
      </w:r>
    </w:p>
    <w:p w14:paraId="512B8CF2" w14:textId="34966039" w:rsidR="0023244F" w:rsidRDefault="0023244F" w:rsidP="002F67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Cerere de finantare depusa in </w:t>
      </w:r>
      <w:r w:rsidR="00582B6F">
        <w:rPr>
          <w:rFonts w:ascii="Arial" w:hAnsi="Arial" w:cs="Arial"/>
        </w:rPr>
        <w:t>20.03.2024</w:t>
      </w:r>
      <w:r>
        <w:rPr>
          <w:rFonts w:ascii="Arial" w:hAnsi="Arial" w:cs="Arial"/>
        </w:rPr>
        <w:t>.</w:t>
      </w:r>
    </w:p>
    <w:p w14:paraId="7D8E8E0C" w14:textId="218A0788" w:rsidR="00965C0A" w:rsidRPr="00965C0A" w:rsidRDefault="00965C0A" w:rsidP="00965C0A">
      <w:pPr>
        <w:spacing w:after="0"/>
        <w:jc w:val="both"/>
        <w:rPr>
          <w:rFonts w:ascii="Arial" w:hAnsi="Arial" w:cs="Arial"/>
        </w:rPr>
      </w:pPr>
      <w:r w:rsidRPr="00965C0A">
        <w:rPr>
          <w:rFonts w:ascii="Arial" w:hAnsi="Arial" w:cs="Arial"/>
        </w:rPr>
        <w:t xml:space="preserve">-Acord Contractual nr.1873/30.05.2024 - Contract de proiectare și execuție lucrări: „Reabilitare si retehnologizare Baraj Stavilar Mobil km 4+337”. </w:t>
      </w:r>
      <w:proofErr w:type="gramStart"/>
      <w:r w:rsidRPr="00965C0A">
        <w:rPr>
          <w:rFonts w:ascii="Arial" w:hAnsi="Arial" w:cs="Arial"/>
        </w:rPr>
        <w:t>Antreprenor :</w:t>
      </w:r>
      <w:proofErr w:type="gramEnd"/>
      <w:r w:rsidRPr="00965C0A">
        <w:rPr>
          <w:rFonts w:ascii="Arial" w:hAnsi="Arial" w:cs="Arial"/>
        </w:rPr>
        <w:t xml:space="preserve"> Asocierea Almma Contractors Group SRL (Lider de asociere) – Donprest Com SRL (Asociat). Durata contract: 9 luni. Ordin de incepere a proiectarii: 10.06.2024</w:t>
      </w:r>
      <w:r w:rsidR="00CA73EC">
        <w:rPr>
          <w:rFonts w:ascii="Arial" w:hAnsi="Arial" w:cs="Arial"/>
        </w:rPr>
        <w:t>.</w:t>
      </w:r>
    </w:p>
    <w:p w14:paraId="3244B9E3" w14:textId="537DDE76" w:rsidR="0023244F" w:rsidRPr="00965C0A" w:rsidRDefault="00965C0A" w:rsidP="00965C0A">
      <w:pPr>
        <w:spacing w:after="0"/>
        <w:jc w:val="both"/>
        <w:rPr>
          <w:rFonts w:ascii="Arial" w:hAnsi="Arial" w:cs="Arial"/>
        </w:rPr>
      </w:pPr>
      <w:r w:rsidRPr="00965C0A">
        <w:rPr>
          <w:rFonts w:ascii="Arial" w:hAnsi="Arial" w:cs="Arial"/>
        </w:rPr>
        <w:t>-</w:t>
      </w:r>
      <w:r w:rsidR="00E43D6D" w:rsidRPr="00965C0A">
        <w:rPr>
          <w:rFonts w:ascii="Arial" w:hAnsi="Arial" w:cs="Arial"/>
        </w:rPr>
        <w:t xml:space="preserve">Contract </w:t>
      </w:r>
      <w:r w:rsidR="0023244F" w:rsidRPr="00965C0A">
        <w:rPr>
          <w:rFonts w:ascii="Arial" w:hAnsi="Arial" w:cs="Arial"/>
        </w:rPr>
        <w:t>supervizare proiectare si executie lucrari</w:t>
      </w:r>
      <w:r w:rsidRPr="00965C0A">
        <w:rPr>
          <w:rFonts w:ascii="Arial" w:hAnsi="Arial" w:cs="Arial"/>
        </w:rPr>
        <w:t xml:space="preserve"> in procedura de atribuire</w:t>
      </w:r>
      <w:proofErr w:type="gramStart"/>
      <w:r w:rsidR="00CD3990">
        <w:rPr>
          <w:rFonts w:ascii="Arial" w:hAnsi="Arial" w:cs="Arial"/>
        </w:rPr>
        <w:t>.</w:t>
      </w:r>
      <w:r w:rsidR="008F09F0">
        <w:rPr>
          <w:rFonts w:ascii="Arial" w:hAnsi="Arial" w:cs="Arial"/>
        </w:rPr>
        <w:t>(</w:t>
      </w:r>
      <w:proofErr w:type="gramEnd"/>
      <w:r w:rsidR="008F09F0">
        <w:rPr>
          <w:rFonts w:ascii="Arial" w:hAnsi="Arial" w:cs="Arial"/>
        </w:rPr>
        <w:t xml:space="preserve"> a 3 a procedura)</w:t>
      </w:r>
    </w:p>
    <w:p w14:paraId="2B6D6759" w14:textId="00F45610" w:rsidR="0023244F" w:rsidRPr="005621D8" w:rsidRDefault="0023244F" w:rsidP="002F67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estimata semnare contract </w:t>
      </w:r>
      <w:proofErr w:type="gramStart"/>
      <w:r>
        <w:rPr>
          <w:rFonts w:ascii="Arial" w:hAnsi="Arial" w:cs="Arial"/>
        </w:rPr>
        <w:t>supe</w:t>
      </w:r>
      <w:r w:rsidR="006303CF">
        <w:rPr>
          <w:rFonts w:ascii="Arial" w:hAnsi="Arial" w:cs="Arial"/>
        </w:rPr>
        <w:t>r</w:t>
      </w:r>
      <w:r>
        <w:rPr>
          <w:rFonts w:ascii="Arial" w:hAnsi="Arial" w:cs="Arial"/>
        </w:rPr>
        <w:t>vizare :</w:t>
      </w:r>
      <w:proofErr w:type="gramEnd"/>
      <w:r>
        <w:rPr>
          <w:rFonts w:ascii="Arial" w:hAnsi="Arial" w:cs="Arial"/>
        </w:rPr>
        <w:t xml:space="preserve"> </w:t>
      </w:r>
      <w:r w:rsidR="008F09F0">
        <w:rPr>
          <w:rFonts w:ascii="Arial" w:hAnsi="Arial" w:cs="Arial"/>
        </w:rPr>
        <w:t>30.10</w:t>
      </w:r>
      <w:r w:rsidR="00E43D6D">
        <w:rPr>
          <w:rFonts w:ascii="Arial" w:hAnsi="Arial" w:cs="Arial"/>
        </w:rPr>
        <w:t>.2024</w:t>
      </w:r>
    </w:p>
    <w:p w14:paraId="1F22969A" w14:textId="1B8B58FB" w:rsidR="0023244F" w:rsidRPr="005621D8" w:rsidRDefault="0023244F" w:rsidP="002F673D">
      <w:pPr>
        <w:spacing w:after="0"/>
        <w:jc w:val="both"/>
        <w:rPr>
          <w:rFonts w:ascii="Arial" w:hAnsi="Arial" w:cs="Arial"/>
        </w:rPr>
      </w:pPr>
      <w:r w:rsidRPr="005621D8">
        <w:rPr>
          <w:rFonts w:ascii="Arial" w:hAnsi="Arial" w:cs="Arial"/>
        </w:rPr>
        <w:t>Perioada proiectare lucrari</w:t>
      </w:r>
      <w:r w:rsidR="005A71BA">
        <w:rPr>
          <w:rFonts w:ascii="Arial" w:hAnsi="Arial" w:cs="Arial"/>
        </w:rPr>
        <w:t xml:space="preserve"> – </w:t>
      </w:r>
      <w:r w:rsidR="00965C0A">
        <w:rPr>
          <w:rFonts w:ascii="Arial" w:hAnsi="Arial" w:cs="Arial"/>
        </w:rPr>
        <w:t>1</w:t>
      </w:r>
      <w:proofErr w:type="gramStart"/>
      <w:r w:rsidR="00965C0A">
        <w:rPr>
          <w:rFonts w:ascii="Arial" w:hAnsi="Arial" w:cs="Arial"/>
        </w:rPr>
        <w:t>,5</w:t>
      </w:r>
      <w:proofErr w:type="gramEnd"/>
      <w:r w:rsidR="005A71BA">
        <w:rPr>
          <w:rFonts w:ascii="Arial" w:hAnsi="Arial" w:cs="Arial"/>
        </w:rPr>
        <w:t xml:space="preserve"> luni</w:t>
      </w:r>
      <w:r>
        <w:rPr>
          <w:rFonts w:ascii="Arial" w:hAnsi="Arial" w:cs="Arial"/>
        </w:rPr>
        <w:t xml:space="preserve"> </w:t>
      </w:r>
      <w:r w:rsidR="00326035">
        <w:rPr>
          <w:rFonts w:ascii="Arial" w:hAnsi="Arial" w:cs="Arial"/>
        </w:rPr>
        <w:t xml:space="preserve">(depasita) </w:t>
      </w:r>
    </w:p>
    <w:p w14:paraId="4E1310A3" w14:textId="3CBC293A" w:rsidR="005A71BA" w:rsidRDefault="005A71BA" w:rsidP="002F67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Perioada executie </w:t>
      </w:r>
      <w:proofErr w:type="gramStart"/>
      <w:r>
        <w:rPr>
          <w:rFonts w:ascii="Arial" w:hAnsi="Arial" w:cs="Arial"/>
        </w:rPr>
        <w:t>lucrari  –</w:t>
      </w:r>
      <w:proofErr w:type="gramEnd"/>
      <w:r>
        <w:rPr>
          <w:rFonts w:ascii="Arial" w:hAnsi="Arial" w:cs="Arial"/>
        </w:rPr>
        <w:t xml:space="preserve"> </w:t>
      </w:r>
      <w:r w:rsidR="00965C0A">
        <w:rPr>
          <w:rFonts w:ascii="Arial" w:hAnsi="Arial" w:cs="Arial"/>
        </w:rPr>
        <w:t>7,5</w:t>
      </w:r>
      <w:r>
        <w:rPr>
          <w:rFonts w:ascii="Arial" w:hAnsi="Arial" w:cs="Arial"/>
        </w:rPr>
        <w:t xml:space="preserve"> luni </w:t>
      </w:r>
    </w:p>
    <w:p w14:paraId="200A29F5" w14:textId="77777777" w:rsidR="002F673D" w:rsidRDefault="002F673D" w:rsidP="002F673D">
      <w:pPr>
        <w:spacing w:after="0"/>
        <w:jc w:val="both"/>
        <w:rPr>
          <w:rFonts w:ascii="Arial" w:hAnsi="Arial" w:cs="Arial"/>
        </w:rPr>
      </w:pPr>
    </w:p>
    <w:p w14:paraId="2FB63608" w14:textId="08BC6DFB" w:rsidR="00965C0A" w:rsidRPr="00DC6ADF" w:rsidRDefault="00965C0A" w:rsidP="00965C0A">
      <w:pPr>
        <w:spacing w:after="0"/>
        <w:jc w:val="both"/>
        <w:rPr>
          <w:rFonts w:ascii="Arial" w:hAnsi="Arial" w:cs="Arial"/>
        </w:rPr>
      </w:pPr>
      <w:r w:rsidRPr="00DC6ADF">
        <w:rPr>
          <w:rFonts w:ascii="Arial" w:hAnsi="Arial" w:cs="Arial"/>
        </w:rPr>
        <w:t xml:space="preserve">Buget aprobat pe anul </w:t>
      </w:r>
      <w:proofErr w:type="gramStart"/>
      <w:r w:rsidRPr="00DC6ADF">
        <w:rPr>
          <w:rFonts w:ascii="Arial" w:hAnsi="Arial" w:cs="Arial"/>
        </w:rPr>
        <w:t>2024 :</w:t>
      </w:r>
      <w:proofErr w:type="gramEnd"/>
      <w:r w:rsidRPr="00DC6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1.700.000 </w:t>
      </w:r>
      <w:r w:rsidRPr="00DC6ADF">
        <w:rPr>
          <w:rFonts w:ascii="Arial" w:hAnsi="Arial" w:cs="Arial"/>
        </w:rPr>
        <w:t>lei cu TVA</w:t>
      </w:r>
    </w:p>
    <w:p w14:paraId="7C438EF2" w14:textId="3D6F37AB" w:rsidR="00965C0A" w:rsidRDefault="00965C0A" w:rsidP="00965C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 au fost efect</w:t>
      </w:r>
      <w:r w:rsidR="003A5D02">
        <w:rPr>
          <w:rFonts w:ascii="Arial" w:hAnsi="Arial" w:cs="Arial"/>
        </w:rPr>
        <w:t>uate plati pana la data de 15.09.2</w:t>
      </w:r>
      <w:r>
        <w:rPr>
          <w:rFonts w:ascii="Arial" w:hAnsi="Arial" w:cs="Arial"/>
        </w:rPr>
        <w:t>024 pentru acest proiect.</w:t>
      </w:r>
    </w:p>
    <w:p w14:paraId="67CFF350" w14:textId="77777777" w:rsidR="00965C0A" w:rsidRDefault="00965C0A" w:rsidP="00965C0A">
      <w:pPr>
        <w:spacing w:after="0"/>
        <w:jc w:val="center"/>
        <w:rPr>
          <w:rFonts w:ascii="Arial" w:hAnsi="Arial" w:cs="Arial"/>
        </w:rPr>
      </w:pPr>
    </w:p>
    <w:p w14:paraId="39EFFC81" w14:textId="77777777" w:rsidR="00CC2DEC" w:rsidRDefault="00CC2DEC" w:rsidP="00965C0A">
      <w:pPr>
        <w:jc w:val="center"/>
        <w:rPr>
          <w:rFonts w:ascii="Arial" w:hAnsi="Arial" w:cs="Arial"/>
          <w:b/>
          <w:bCs/>
        </w:rPr>
      </w:pPr>
    </w:p>
    <w:p w14:paraId="544AB6AB" w14:textId="2183C0C3" w:rsidR="00DB0DC8" w:rsidRPr="006227C3" w:rsidRDefault="003A5D02" w:rsidP="00035A35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B.3</w:t>
      </w:r>
      <w:r w:rsidR="00035A35">
        <w:rPr>
          <w:rFonts w:ascii="Arial" w:hAnsi="Arial" w:cs="Arial"/>
          <w:b/>
          <w:bCs/>
        </w:rPr>
        <w:t>.</w:t>
      </w:r>
      <w:r w:rsidR="00DB0DC8" w:rsidRPr="006227C3">
        <w:rPr>
          <w:rFonts w:ascii="Arial" w:hAnsi="Arial" w:cs="Arial"/>
          <w:b/>
          <w:bCs/>
        </w:rPr>
        <w:t xml:space="preserve"> </w:t>
      </w:r>
      <w:r w:rsidR="00DB0DC8" w:rsidRPr="006227C3">
        <w:rPr>
          <w:rFonts w:ascii="Arial" w:hAnsi="Arial" w:cs="Arial"/>
          <w:b/>
          <w:lang w:val="es-MX"/>
        </w:rPr>
        <w:t xml:space="preserve">MODERNIZAREA CANALELOR NAVIGABILE ALE DUNĂRII: CANAL DUNĂRE-MAREA NEAGRĂ ȘI CANAL POARTA ALBĂ-MIDIA NĂVODARI ÎN VEDEREA CREȘTERII SIGURANȚEI NAVIGAȚIEI- proiectare si executie lucrari </w:t>
      </w:r>
    </w:p>
    <w:p w14:paraId="5A3827B5" w14:textId="69002863" w:rsidR="00DB0DC8" w:rsidRPr="006227C3" w:rsidRDefault="00DB0DC8" w:rsidP="007663D5">
      <w:pPr>
        <w:jc w:val="both"/>
        <w:rPr>
          <w:rFonts w:ascii="Arial" w:hAnsi="Arial" w:cs="Arial"/>
          <w:bCs/>
        </w:rPr>
      </w:pPr>
      <w:r w:rsidRPr="006227C3">
        <w:rPr>
          <w:rFonts w:ascii="Arial" w:hAnsi="Arial" w:cs="Arial"/>
          <w:bCs/>
        </w:rPr>
        <w:t xml:space="preserve">Proiectul are in vedere urmatoarele obiective atat pentru canalul </w:t>
      </w:r>
      <w:r w:rsidR="000B0C85" w:rsidRPr="006227C3">
        <w:rPr>
          <w:rFonts w:ascii="Arial" w:hAnsi="Arial" w:cs="Arial"/>
          <w:bCs/>
        </w:rPr>
        <w:t>Dunare Ma</w:t>
      </w:r>
      <w:r w:rsidRPr="006227C3">
        <w:rPr>
          <w:rFonts w:ascii="Arial" w:hAnsi="Arial" w:cs="Arial"/>
          <w:bCs/>
        </w:rPr>
        <w:t xml:space="preserve">rea Naegra cat si ptr canalul Poarta Alba MIdia </w:t>
      </w:r>
      <w:proofErr w:type="gramStart"/>
      <w:r w:rsidRPr="006227C3">
        <w:rPr>
          <w:rFonts w:ascii="Arial" w:hAnsi="Arial" w:cs="Arial"/>
          <w:bCs/>
        </w:rPr>
        <w:t>Navodari :</w:t>
      </w:r>
      <w:proofErr w:type="gramEnd"/>
    </w:p>
    <w:p w14:paraId="5E4D1C49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>modernizarea, reabilitarea si finalizarea lucrarilor de protectii si consolidari maluri pe sectoarele cu maluri inalte;</w:t>
      </w:r>
    </w:p>
    <w:p w14:paraId="4F431767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>finalizarea, reabilitarea si racordarea vailor afluente (din beton armat) la terenul adiacent pentru preluarea apelor pluviale pe sectoarele cu maluri inalte;</w:t>
      </w:r>
    </w:p>
    <w:p w14:paraId="5BE5A00F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ro-RO"/>
        </w:rPr>
      </w:pPr>
      <w:r w:rsidRPr="006227C3">
        <w:rPr>
          <w:rFonts w:ascii="Arial" w:eastAsia="Calibri" w:hAnsi="Arial" w:cs="Arial"/>
          <w:lang w:val="it-IT"/>
        </w:rPr>
        <w:t>modernizarea si reabilitarea sistemului de drenaj si colectare a apelor pluviale si din exfiltratii si executia cavalierilor la cota terenului natural pe sectoarele cu maluri inalte;</w:t>
      </w:r>
    </w:p>
    <w:p w14:paraId="133A50E5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ro-RO"/>
        </w:rPr>
        <w:t>modernizarea si reabilitarea pereurilor sectiunii udate trapezoidale prin consolidarea zonelor afectate;</w:t>
      </w:r>
    </w:p>
    <w:p w14:paraId="3F3E14D1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>realizarea lucrărilor de consolidare şi susţinere a taluzurilor pe zonele instabile sau cu potenţial de instabilitate;</w:t>
      </w:r>
    </w:p>
    <w:p w14:paraId="4BB17589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 xml:space="preserve">modernizarea drumurilor de acces si de exploatare, inclusiv a podetelor si a podurilor. </w:t>
      </w:r>
    </w:p>
    <w:p w14:paraId="71F6D9EA" w14:textId="77777777" w:rsidR="00DB0DC8" w:rsidRPr="006227C3" w:rsidRDefault="00DB0DC8" w:rsidP="00DB0DC8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>lucrari de combatere a eroziunii solului si plantari de arbusti pe sectorul Murfatlar – Agigea.</w:t>
      </w:r>
    </w:p>
    <w:p w14:paraId="6EA75AEB" w14:textId="3EC233CC" w:rsidR="00075325" w:rsidRPr="006227C3" w:rsidRDefault="00DB0DC8" w:rsidP="00632996">
      <w:pPr>
        <w:numPr>
          <w:ilvl w:val="0"/>
          <w:numId w:val="2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lang w:val="it-IT"/>
        </w:rPr>
      </w:pPr>
      <w:r w:rsidRPr="006227C3">
        <w:rPr>
          <w:rFonts w:ascii="Arial" w:eastAsia="Calibri" w:hAnsi="Arial" w:cs="Arial"/>
          <w:lang w:val="it-IT"/>
        </w:rPr>
        <w:t>realizarea unei canalizatii noi pentru fibra optica aferenta sistemului de comunicatii RoRIS-ACN</w:t>
      </w:r>
    </w:p>
    <w:p w14:paraId="4F8615B4" w14:textId="23AB5E44" w:rsidR="00075325" w:rsidRPr="002F673D" w:rsidRDefault="00075325" w:rsidP="00632996">
      <w:pPr>
        <w:spacing w:after="0"/>
        <w:rPr>
          <w:rFonts w:ascii="Arial" w:hAnsi="Arial" w:cs="Arial"/>
        </w:rPr>
      </w:pPr>
      <w:r w:rsidRPr="006227C3">
        <w:rPr>
          <w:rFonts w:ascii="Arial" w:hAnsi="Arial" w:cs="Arial"/>
          <w:bCs/>
        </w:rPr>
        <w:t xml:space="preserve">Valoare estimata </w:t>
      </w:r>
      <w:proofErr w:type="gramStart"/>
      <w:r w:rsidRPr="006227C3">
        <w:rPr>
          <w:rFonts w:ascii="Arial" w:hAnsi="Arial" w:cs="Arial"/>
          <w:bCs/>
        </w:rPr>
        <w:t>a</w:t>
      </w:r>
      <w:proofErr w:type="gramEnd"/>
      <w:r w:rsidRPr="006227C3">
        <w:rPr>
          <w:rFonts w:ascii="Arial" w:hAnsi="Arial" w:cs="Arial"/>
          <w:bCs/>
        </w:rPr>
        <w:t xml:space="preserve"> investitiei</w:t>
      </w:r>
      <w:r w:rsidRPr="002F673D">
        <w:rPr>
          <w:rFonts w:ascii="Arial" w:hAnsi="Arial" w:cs="Arial"/>
          <w:bCs/>
        </w:rPr>
        <w:t xml:space="preserve">: </w:t>
      </w:r>
      <w:r w:rsidRPr="002F673D">
        <w:rPr>
          <w:rFonts w:ascii="Arial" w:hAnsi="Arial" w:cs="Arial"/>
        </w:rPr>
        <w:t>1.</w:t>
      </w:r>
      <w:r w:rsidR="000B0C85" w:rsidRPr="002F673D">
        <w:rPr>
          <w:rFonts w:ascii="Arial" w:hAnsi="Arial" w:cs="Arial"/>
        </w:rPr>
        <w:t>673.251.758</w:t>
      </w:r>
      <w:r w:rsidRPr="002F673D">
        <w:rPr>
          <w:rFonts w:ascii="Arial" w:hAnsi="Arial" w:cs="Arial"/>
        </w:rPr>
        <w:t xml:space="preserve"> lei cu TVA</w:t>
      </w:r>
      <w:r w:rsidR="003B1ED4" w:rsidRPr="002F673D">
        <w:rPr>
          <w:rFonts w:ascii="Arial" w:hAnsi="Arial" w:cs="Arial"/>
        </w:rPr>
        <w:t xml:space="preserve"> conform indicatori tehnico economici aprobati prin HG 4/2023</w:t>
      </w:r>
    </w:p>
    <w:p w14:paraId="495C6BE6" w14:textId="592809AE" w:rsidR="00075325" w:rsidRDefault="00075325" w:rsidP="00075325">
      <w:pPr>
        <w:rPr>
          <w:rFonts w:ascii="Arial" w:hAnsi="Arial" w:cs="Arial"/>
        </w:rPr>
      </w:pPr>
      <w:r w:rsidRPr="006227C3">
        <w:rPr>
          <w:rFonts w:ascii="Arial" w:hAnsi="Arial" w:cs="Arial"/>
        </w:rPr>
        <w:t>Perioada</w:t>
      </w:r>
      <w:r w:rsidR="00D17959">
        <w:rPr>
          <w:rFonts w:ascii="Arial" w:hAnsi="Arial" w:cs="Arial"/>
        </w:rPr>
        <w:t xml:space="preserve"> estimata implementare</w:t>
      </w:r>
      <w:r w:rsidR="006303CF">
        <w:rPr>
          <w:rFonts w:ascii="Arial" w:hAnsi="Arial" w:cs="Arial"/>
        </w:rPr>
        <w:t>:</w:t>
      </w:r>
      <w:r w:rsidRPr="006227C3">
        <w:rPr>
          <w:rFonts w:ascii="Arial" w:hAnsi="Arial" w:cs="Arial"/>
        </w:rPr>
        <w:t xml:space="preserve"> 2024-20</w:t>
      </w:r>
      <w:r w:rsidR="0045681D">
        <w:rPr>
          <w:rFonts w:ascii="Arial" w:hAnsi="Arial" w:cs="Arial"/>
        </w:rPr>
        <w:t>30</w:t>
      </w:r>
    </w:p>
    <w:p w14:paraId="1B8BBAA6" w14:textId="77777777" w:rsidR="003A5D02" w:rsidRDefault="003A5D02" w:rsidP="00CC2DEC">
      <w:pPr>
        <w:rPr>
          <w:rFonts w:ascii="Arial" w:hAnsi="Arial" w:cs="Arial"/>
        </w:rPr>
      </w:pPr>
      <w:bookmarkStart w:id="5" w:name="_Hlk166101408"/>
      <w:bookmarkStart w:id="6" w:name="_Hlk157328294"/>
      <w:r w:rsidRPr="003A5D02">
        <w:rPr>
          <w:rFonts w:ascii="Arial" w:hAnsi="Arial" w:cs="Arial"/>
        </w:rPr>
        <w:t xml:space="preserve">Cerere </w:t>
      </w:r>
      <w:r>
        <w:rPr>
          <w:rFonts w:ascii="Arial" w:hAnsi="Arial" w:cs="Arial"/>
        </w:rPr>
        <w:t>de finantare depusa in 04.09.2024</w:t>
      </w:r>
    </w:p>
    <w:p w14:paraId="635C82A4" w14:textId="5A844254" w:rsidR="00FB2295" w:rsidRPr="00CC2DEC" w:rsidRDefault="00CC2DEC" w:rsidP="00CC2DEC">
      <w:pPr>
        <w:rPr>
          <w:rFonts w:ascii="Arial" w:hAnsi="Arial" w:cs="Arial"/>
        </w:rPr>
      </w:pPr>
      <w:r w:rsidRPr="00CC2DEC">
        <w:rPr>
          <w:rFonts w:ascii="Arial" w:hAnsi="Arial" w:cs="Arial"/>
        </w:rPr>
        <w:t>-</w:t>
      </w:r>
      <w:proofErr w:type="gramStart"/>
      <w:r w:rsidRPr="00CC2DEC">
        <w:rPr>
          <w:rFonts w:ascii="Arial" w:hAnsi="Arial" w:cs="Arial"/>
        </w:rPr>
        <w:t>C</w:t>
      </w:r>
      <w:r w:rsidR="00813E2B" w:rsidRPr="00CC2DEC">
        <w:rPr>
          <w:rFonts w:ascii="Arial" w:hAnsi="Arial" w:cs="Arial"/>
        </w:rPr>
        <w:t xml:space="preserve">ontract </w:t>
      </w:r>
      <w:bookmarkStart w:id="7" w:name="_Hlk157327820"/>
      <w:r w:rsidR="00FB2295" w:rsidRPr="00CC2DEC">
        <w:rPr>
          <w:rFonts w:ascii="Arial" w:hAnsi="Arial" w:cs="Arial"/>
        </w:rPr>
        <w:t xml:space="preserve"> proiectare</w:t>
      </w:r>
      <w:proofErr w:type="gramEnd"/>
      <w:r w:rsidR="00FB2295" w:rsidRPr="00CC2DEC">
        <w:rPr>
          <w:rFonts w:ascii="Arial" w:hAnsi="Arial" w:cs="Arial"/>
        </w:rPr>
        <w:t xml:space="preserve"> si executie lucrari</w:t>
      </w:r>
      <w:r w:rsidR="003B1ED4" w:rsidRPr="00CC2DEC">
        <w:rPr>
          <w:rFonts w:ascii="Arial" w:hAnsi="Arial" w:cs="Arial"/>
        </w:rPr>
        <w:t>:</w:t>
      </w:r>
      <w:r w:rsidR="00FB2295" w:rsidRPr="00CC2DEC">
        <w:rPr>
          <w:rFonts w:ascii="Arial" w:hAnsi="Arial" w:cs="Arial"/>
        </w:rPr>
        <w:t xml:space="preserve">  </w:t>
      </w:r>
      <w:r w:rsidR="00813E2B" w:rsidRPr="00CC2DEC">
        <w:rPr>
          <w:rFonts w:ascii="Arial" w:hAnsi="Arial" w:cs="Arial"/>
        </w:rPr>
        <w:t xml:space="preserve"> Valoare estimata: 1.209.984.150 lei fa</w:t>
      </w:r>
      <w:r w:rsidR="006303CF" w:rsidRPr="00CC2DEC">
        <w:rPr>
          <w:rFonts w:ascii="Arial" w:hAnsi="Arial" w:cs="Arial"/>
        </w:rPr>
        <w:t>r</w:t>
      </w:r>
      <w:r w:rsidR="00813E2B" w:rsidRPr="00CC2DEC">
        <w:rPr>
          <w:rFonts w:ascii="Arial" w:hAnsi="Arial" w:cs="Arial"/>
        </w:rPr>
        <w:t>a TVA</w:t>
      </w:r>
    </w:p>
    <w:p w14:paraId="141A2A83" w14:textId="372020EF" w:rsidR="003B1ED4" w:rsidRDefault="00FB2295" w:rsidP="00ED3E79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Data  </w:t>
      </w:r>
      <w:r w:rsidR="003B1ED4">
        <w:rPr>
          <w:rFonts w:ascii="Arial" w:hAnsi="Arial" w:cs="Arial"/>
        </w:rPr>
        <w:t>deschidere</w:t>
      </w:r>
      <w:proofErr w:type="gramEnd"/>
      <w:r w:rsidR="003B1ED4">
        <w:rPr>
          <w:rFonts w:ascii="Arial" w:hAnsi="Arial" w:cs="Arial"/>
        </w:rPr>
        <w:t xml:space="preserve"> oferte:</w:t>
      </w:r>
      <w:r w:rsidR="00813E2B">
        <w:rPr>
          <w:rFonts w:ascii="Arial" w:hAnsi="Arial" w:cs="Arial"/>
        </w:rPr>
        <w:t xml:space="preserve"> </w:t>
      </w:r>
      <w:r w:rsidR="003A5D02">
        <w:rPr>
          <w:rFonts w:ascii="Arial" w:hAnsi="Arial" w:cs="Arial"/>
        </w:rPr>
        <w:t>30.09.2024</w:t>
      </w:r>
    </w:p>
    <w:p w14:paraId="35862BAB" w14:textId="16397E4D" w:rsidR="003B1ED4" w:rsidRDefault="003B1ED4" w:rsidP="00ED3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Data estimata semnare contract proiec</w:t>
      </w:r>
      <w:r w:rsidR="003A5D02">
        <w:rPr>
          <w:rFonts w:ascii="Arial" w:hAnsi="Arial" w:cs="Arial"/>
        </w:rPr>
        <w:t>tare si executie lucrari: 01.02</w:t>
      </w:r>
      <w:r>
        <w:rPr>
          <w:rFonts w:ascii="Arial" w:hAnsi="Arial" w:cs="Arial"/>
        </w:rPr>
        <w:t>.2024 (pentru acesta procedura avem observator ANAP)</w:t>
      </w:r>
      <w:r w:rsidR="00200D18">
        <w:rPr>
          <w:rFonts w:ascii="Arial" w:hAnsi="Arial" w:cs="Arial"/>
        </w:rPr>
        <w:t>.</w:t>
      </w:r>
    </w:p>
    <w:bookmarkEnd w:id="5"/>
    <w:p w14:paraId="43D88B2A" w14:textId="77777777" w:rsidR="0023244F" w:rsidRDefault="0023244F" w:rsidP="00ED3E79">
      <w:pPr>
        <w:spacing w:after="0"/>
        <w:rPr>
          <w:rFonts w:ascii="Arial" w:hAnsi="Arial" w:cs="Arial"/>
        </w:rPr>
      </w:pPr>
    </w:p>
    <w:p w14:paraId="0D7F897A" w14:textId="232A8071" w:rsidR="0023244F" w:rsidRDefault="0023244F" w:rsidP="00232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Perioada proiectare </w:t>
      </w:r>
      <w:proofErr w:type="gramStart"/>
      <w:r>
        <w:rPr>
          <w:rFonts w:ascii="Arial" w:hAnsi="Arial" w:cs="Arial"/>
        </w:rPr>
        <w:t>lucrari(</w:t>
      </w:r>
      <w:proofErr w:type="gramEnd"/>
      <w:r>
        <w:rPr>
          <w:rFonts w:ascii="Arial" w:hAnsi="Arial" w:cs="Arial"/>
        </w:rPr>
        <w:t>cf studi</w:t>
      </w:r>
      <w:r w:rsidR="005A71B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fe</w:t>
      </w:r>
      <w:r w:rsidR="003A5D02">
        <w:rPr>
          <w:rFonts w:ascii="Arial" w:hAnsi="Arial" w:cs="Arial"/>
        </w:rPr>
        <w:t>zabilitate) - 11 luni – februarie 2025- decembrie</w:t>
      </w:r>
      <w:r>
        <w:rPr>
          <w:rFonts w:ascii="Arial" w:hAnsi="Arial" w:cs="Arial"/>
        </w:rPr>
        <w:t xml:space="preserve"> 2025 </w:t>
      </w:r>
    </w:p>
    <w:p w14:paraId="06AF8698" w14:textId="07062D4F" w:rsidR="003B1ED4" w:rsidRDefault="0023244F" w:rsidP="00232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Perioada executie lucrari (cf Studiu fezabilitate) - 60 luni </w:t>
      </w:r>
      <w:proofErr w:type="gramStart"/>
      <w:r>
        <w:rPr>
          <w:rFonts w:ascii="Arial" w:hAnsi="Arial" w:cs="Arial"/>
        </w:rPr>
        <w:t xml:space="preserve">( </w:t>
      </w:r>
      <w:r w:rsidR="003A5D02">
        <w:rPr>
          <w:rFonts w:ascii="Arial" w:hAnsi="Arial" w:cs="Arial"/>
        </w:rPr>
        <w:t>ianuarie</w:t>
      </w:r>
      <w:proofErr w:type="gramEnd"/>
      <w:r w:rsidR="003A5D02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- decembrie 2030)</w:t>
      </w:r>
    </w:p>
    <w:bookmarkEnd w:id="7"/>
    <w:p w14:paraId="69E6616A" w14:textId="27C928E9" w:rsidR="00CC2DEC" w:rsidRPr="00CC2DEC" w:rsidRDefault="00CC2DEC" w:rsidP="00CC2DEC">
      <w:pPr>
        <w:spacing w:after="0"/>
        <w:rPr>
          <w:rFonts w:ascii="Arial" w:hAnsi="Arial" w:cs="Arial"/>
        </w:rPr>
      </w:pPr>
      <w:r w:rsidRPr="00CC2DEC">
        <w:rPr>
          <w:rFonts w:ascii="Arial" w:hAnsi="Arial" w:cs="Arial"/>
        </w:rPr>
        <w:t xml:space="preserve">- </w:t>
      </w:r>
      <w:proofErr w:type="gramStart"/>
      <w:r w:rsidRPr="00CC2DEC">
        <w:rPr>
          <w:rFonts w:ascii="Arial" w:hAnsi="Arial" w:cs="Arial"/>
        </w:rPr>
        <w:t>Contract  supervizare</w:t>
      </w:r>
      <w:proofErr w:type="gramEnd"/>
      <w:r w:rsidRPr="00CC2DEC">
        <w:rPr>
          <w:rFonts w:ascii="Arial" w:hAnsi="Arial" w:cs="Arial"/>
        </w:rPr>
        <w:t xml:space="preserve"> proiectare si executie lucrari:Documentatia de atribuire a contractului de supervizare este in pregatire, in vederea demararii procedurii de atribuire.</w:t>
      </w:r>
    </w:p>
    <w:p w14:paraId="5A84102B" w14:textId="77777777" w:rsidR="00135F0D" w:rsidRDefault="00135F0D" w:rsidP="00CC2DEC">
      <w:pPr>
        <w:spacing w:after="0"/>
        <w:jc w:val="both"/>
        <w:rPr>
          <w:rFonts w:ascii="Arial" w:hAnsi="Arial" w:cs="Arial"/>
        </w:rPr>
      </w:pPr>
      <w:bookmarkStart w:id="8" w:name="_Hlk157330632"/>
    </w:p>
    <w:p w14:paraId="4FFA6031" w14:textId="269C7011" w:rsidR="00CC2DEC" w:rsidRPr="00DC6ADF" w:rsidRDefault="00CC2DEC" w:rsidP="00CC2DEC">
      <w:pPr>
        <w:spacing w:after="0"/>
        <w:jc w:val="both"/>
        <w:rPr>
          <w:rFonts w:ascii="Arial" w:hAnsi="Arial" w:cs="Arial"/>
        </w:rPr>
      </w:pPr>
      <w:r w:rsidRPr="00DC6ADF">
        <w:rPr>
          <w:rFonts w:ascii="Arial" w:hAnsi="Arial" w:cs="Arial"/>
        </w:rPr>
        <w:t xml:space="preserve">Buget aprobat pe anul </w:t>
      </w:r>
      <w:proofErr w:type="gramStart"/>
      <w:r w:rsidRPr="00DC6ADF">
        <w:rPr>
          <w:rFonts w:ascii="Arial" w:hAnsi="Arial" w:cs="Arial"/>
        </w:rPr>
        <w:t>2024 :</w:t>
      </w:r>
      <w:proofErr w:type="gramEnd"/>
      <w:r w:rsidRPr="00DC6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</w:p>
    <w:p w14:paraId="5349190F" w14:textId="40691D09" w:rsidR="00CC2DEC" w:rsidRDefault="00CC2DEC" w:rsidP="00CC2D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 au fost efect</w:t>
      </w:r>
      <w:r w:rsidR="003A5D02">
        <w:rPr>
          <w:rFonts w:ascii="Arial" w:hAnsi="Arial" w:cs="Arial"/>
        </w:rPr>
        <w:t>uate plati pana la data de 15.09</w:t>
      </w:r>
      <w:r>
        <w:rPr>
          <w:rFonts w:ascii="Arial" w:hAnsi="Arial" w:cs="Arial"/>
        </w:rPr>
        <w:t>.2024 pentru acest proiect.</w:t>
      </w:r>
    </w:p>
    <w:p w14:paraId="2C264B57" w14:textId="6C9B77FE" w:rsidR="0045681D" w:rsidRDefault="0045681D" w:rsidP="00FB2295">
      <w:pPr>
        <w:spacing w:after="0"/>
        <w:rPr>
          <w:rFonts w:ascii="Arial" w:hAnsi="Arial" w:cs="Arial"/>
        </w:rPr>
      </w:pPr>
    </w:p>
    <w:bookmarkEnd w:id="6"/>
    <w:bookmarkEnd w:id="8"/>
    <w:p w14:paraId="35A9839F" w14:textId="77777777" w:rsidR="00FB2295" w:rsidRPr="006227C3" w:rsidRDefault="00FB2295" w:rsidP="00ED3E79">
      <w:pPr>
        <w:spacing w:after="0"/>
        <w:rPr>
          <w:rFonts w:ascii="Arial" w:hAnsi="Arial" w:cs="Arial"/>
        </w:rPr>
      </w:pPr>
    </w:p>
    <w:p w14:paraId="6AB2623C" w14:textId="6892D793" w:rsidR="00CC2DEC" w:rsidRPr="0013506D" w:rsidRDefault="00CC2DEC" w:rsidP="00CC2DEC">
      <w:pPr>
        <w:pStyle w:val="ListParagraph"/>
        <w:shd w:val="clear" w:color="auto" w:fill="FFC000"/>
        <w:jc w:val="center"/>
        <w:rPr>
          <w:rFonts w:ascii="Arial" w:hAnsi="Arial" w:cs="Arial"/>
          <w:b/>
          <w:bCs/>
          <w:sz w:val="28"/>
          <w:szCs w:val="28"/>
        </w:rPr>
      </w:pPr>
      <w:r w:rsidRPr="0013506D">
        <w:rPr>
          <w:rFonts w:ascii="Arial" w:hAnsi="Arial" w:cs="Arial"/>
          <w:b/>
          <w:bCs/>
          <w:sz w:val="28"/>
          <w:szCs w:val="28"/>
        </w:rPr>
        <w:t xml:space="preserve">PROGRAMUL </w:t>
      </w:r>
      <w:r>
        <w:rPr>
          <w:rFonts w:ascii="Arial" w:hAnsi="Arial" w:cs="Arial"/>
          <w:b/>
          <w:bCs/>
          <w:sz w:val="28"/>
          <w:szCs w:val="28"/>
        </w:rPr>
        <w:t>CONNECTING EUROPE FACILITY (CEF)</w:t>
      </w:r>
      <w:r w:rsidRPr="0013506D">
        <w:rPr>
          <w:rFonts w:ascii="Arial" w:hAnsi="Arial" w:cs="Arial"/>
          <w:b/>
          <w:bCs/>
          <w:sz w:val="28"/>
          <w:szCs w:val="28"/>
        </w:rPr>
        <w:t xml:space="preserve"> 2021-2027</w:t>
      </w:r>
    </w:p>
    <w:p w14:paraId="0A4CBAE6" w14:textId="77777777" w:rsidR="002665A0" w:rsidRDefault="002665A0" w:rsidP="00CC2DEC">
      <w:pPr>
        <w:spacing w:after="0"/>
        <w:jc w:val="center"/>
        <w:rPr>
          <w:rFonts w:ascii="Arial" w:hAnsi="Arial" w:cs="Arial"/>
          <w:b/>
          <w:bCs/>
        </w:rPr>
      </w:pPr>
    </w:p>
    <w:p w14:paraId="1335F0CA" w14:textId="7C1465F9" w:rsidR="00CC2DEC" w:rsidRDefault="00CC2DEC" w:rsidP="00CC2D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PROIECTE AFLATE IN </w:t>
      </w:r>
      <w:r w:rsidR="00AC08C0">
        <w:rPr>
          <w:rFonts w:ascii="Arial" w:hAnsi="Arial" w:cs="Arial"/>
          <w:b/>
          <w:bCs/>
        </w:rPr>
        <w:t>IMPLEMENTARE</w:t>
      </w:r>
    </w:p>
    <w:p w14:paraId="2D92BD45" w14:textId="77777777" w:rsidR="00D37BF1" w:rsidRDefault="00D37BF1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72512E0A" w14:textId="4DF2F057" w:rsidR="00D37BF1" w:rsidRPr="006227C3" w:rsidRDefault="00AC08C0" w:rsidP="002F673D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D37BF1" w:rsidRPr="006227C3">
        <w:rPr>
          <w:rFonts w:ascii="Arial" w:hAnsi="Arial" w:cs="Arial"/>
          <w:b/>
          <w:bCs/>
        </w:rPr>
        <w:t xml:space="preserve"> FAIRWAY </w:t>
      </w:r>
      <w:r w:rsidR="002F673D">
        <w:rPr>
          <w:rFonts w:ascii="Arial" w:hAnsi="Arial" w:cs="Arial"/>
          <w:b/>
          <w:bCs/>
        </w:rPr>
        <w:t xml:space="preserve">DANUBE </w:t>
      </w:r>
      <w:r w:rsidR="00D37BF1" w:rsidRPr="006227C3">
        <w:rPr>
          <w:rFonts w:ascii="Arial" w:hAnsi="Arial" w:cs="Arial"/>
          <w:b/>
          <w:bCs/>
        </w:rPr>
        <w:t>II</w:t>
      </w:r>
    </w:p>
    <w:p w14:paraId="2F6032D7" w14:textId="412C919F" w:rsidR="00D37BF1" w:rsidRPr="00D54862" w:rsidRDefault="00D54862" w:rsidP="00D37BF1">
      <w:pPr>
        <w:spacing w:after="0"/>
        <w:jc w:val="both"/>
        <w:rPr>
          <w:rFonts w:ascii="Arial" w:hAnsi="Arial" w:cs="Arial"/>
        </w:rPr>
      </w:pPr>
      <w:r w:rsidRPr="00D54862">
        <w:rPr>
          <w:rFonts w:ascii="Arial" w:hAnsi="Arial" w:cs="Arial"/>
        </w:rPr>
        <w:t xml:space="preserve">CN ACN SA participa în calitate de partener cu celelalte administrații responsabile cu întreținerea Dunării la proiectul FAIRway Danube II.  Proiectul </w:t>
      </w:r>
      <w:proofErr w:type="gramStart"/>
      <w:r w:rsidRPr="00D54862">
        <w:rPr>
          <w:rFonts w:ascii="Arial" w:hAnsi="Arial" w:cs="Arial"/>
        </w:rPr>
        <w:t>este</w:t>
      </w:r>
      <w:proofErr w:type="gramEnd"/>
      <w:r w:rsidRPr="00D54862">
        <w:rPr>
          <w:rFonts w:ascii="Arial" w:hAnsi="Arial" w:cs="Arial"/>
        </w:rPr>
        <w:t xml:space="preserve"> c</w:t>
      </w:r>
      <w:r w:rsidR="00D37BF1" w:rsidRPr="00D54862">
        <w:rPr>
          <w:rFonts w:ascii="Arial" w:hAnsi="Arial" w:cs="Arial"/>
        </w:rPr>
        <w:t xml:space="preserve">ontinuare a proiectului FAIRWAY I </w:t>
      </w:r>
    </w:p>
    <w:p w14:paraId="31FED691" w14:textId="77777777" w:rsidR="005A71BA" w:rsidRPr="002F673D" w:rsidRDefault="005A71BA" w:rsidP="008717EA">
      <w:pPr>
        <w:spacing w:after="0"/>
        <w:jc w:val="both"/>
        <w:rPr>
          <w:rFonts w:ascii="Arial" w:hAnsi="Arial" w:cs="Arial"/>
        </w:rPr>
      </w:pPr>
      <w:r w:rsidRPr="002F673D">
        <w:rPr>
          <w:rFonts w:ascii="Arial" w:hAnsi="Arial" w:cs="Arial"/>
        </w:rPr>
        <w:t>Contract de finantare semnat in octombrie 2023.</w:t>
      </w:r>
    </w:p>
    <w:p w14:paraId="6D50B184" w14:textId="77777777" w:rsidR="005A71BA" w:rsidRPr="002F673D" w:rsidRDefault="005A71BA" w:rsidP="00D37BF1">
      <w:pPr>
        <w:spacing w:after="0"/>
        <w:jc w:val="both"/>
        <w:rPr>
          <w:rFonts w:ascii="Arial" w:hAnsi="Arial" w:cs="Arial"/>
        </w:rPr>
      </w:pPr>
    </w:p>
    <w:p w14:paraId="188B29AA" w14:textId="77777777" w:rsidR="00D37BF1" w:rsidRPr="002F673D" w:rsidRDefault="00D37BF1" w:rsidP="00D37BF1">
      <w:pPr>
        <w:spacing w:after="0"/>
        <w:jc w:val="both"/>
        <w:rPr>
          <w:rFonts w:ascii="Arial" w:hAnsi="Arial" w:cs="Arial"/>
        </w:rPr>
      </w:pPr>
      <w:r w:rsidRPr="002F673D">
        <w:rPr>
          <w:rFonts w:ascii="Arial" w:hAnsi="Arial" w:cs="Arial"/>
        </w:rPr>
        <w:t xml:space="preserve">Buget ACN in cadrul proiectului: 19.425.399 EURO </w:t>
      </w:r>
    </w:p>
    <w:p w14:paraId="2DCA2425" w14:textId="1E1E6013" w:rsidR="00D37BF1" w:rsidRPr="002F673D" w:rsidRDefault="00D37BF1" w:rsidP="00D37BF1">
      <w:pPr>
        <w:spacing w:after="0"/>
        <w:jc w:val="both"/>
        <w:rPr>
          <w:rFonts w:ascii="Arial" w:hAnsi="Arial" w:cs="Arial"/>
        </w:rPr>
      </w:pPr>
      <w:r w:rsidRPr="002F673D">
        <w:rPr>
          <w:rFonts w:ascii="Arial" w:hAnsi="Arial" w:cs="Arial"/>
        </w:rPr>
        <w:t>Obiectivele</w:t>
      </w:r>
      <w:r w:rsidR="005A71BA" w:rsidRPr="002F673D">
        <w:rPr>
          <w:rFonts w:ascii="Arial" w:hAnsi="Arial" w:cs="Arial"/>
        </w:rPr>
        <w:t xml:space="preserve"> principale </w:t>
      </w:r>
      <w:proofErr w:type="gramStart"/>
      <w:r w:rsidR="005A71BA" w:rsidRPr="002F673D">
        <w:rPr>
          <w:rFonts w:ascii="Arial" w:hAnsi="Arial" w:cs="Arial"/>
        </w:rPr>
        <w:t xml:space="preserve">ale </w:t>
      </w:r>
      <w:r w:rsidRPr="002F673D">
        <w:rPr>
          <w:rFonts w:ascii="Arial" w:hAnsi="Arial" w:cs="Arial"/>
        </w:rPr>
        <w:t xml:space="preserve"> ACN</w:t>
      </w:r>
      <w:proofErr w:type="gramEnd"/>
      <w:r w:rsidRPr="002F673D">
        <w:rPr>
          <w:rFonts w:ascii="Arial" w:hAnsi="Arial" w:cs="Arial"/>
        </w:rPr>
        <w:t xml:space="preserve"> in cadrul proiectului:</w:t>
      </w:r>
    </w:p>
    <w:p w14:paraId="22E8D037" w14:textId="34B80E00" w:rsidR="005E5F59" w:rsidRPr="00EF7964" w:rsidRDefault="002F673D" w:rsidP="002F673D">
      <w:pPr>
        <w:spacing w:after="0"/>
        <w:jc w:val="both"/>
        <w:rPr>
          <w:rFonts w:ascii="Arial" w:hAnsi="Arial" w:cs="Arial"/>
        </w:rPr>
      </w:pPr>
      <w:r w:rsidRPr="00EF7964">
        <w:rPr>
          <w:rFonts w:ascii="Arial" w:hAnsi="Arial" w:cs="Arial"/>
          <w:b/>
          <w:bCs/>
        </w:rPr>
        <w:t>1.</w:t>
      </w:r>
      <w:r w:rsidR="005E5F59" w:rsidRPr="00EF7964">
        <w:rPr>
          <w:rFonts w:ascii="Arial" w:hAnsi="Arial" w:cs="Arial"/>
          <w:b/>
          <w:bCs/>
        </w:rPr>
        <w:t xml:space="preserve">Ambarcatiune pentru </w:t>
      </w:r>
      <w:r w:rsidR="00D37BF1" w:rsidRPr="00EF7964">
        <w:rPr>
          <w:rFonts w:ascii="Arial" w:hAnsi="Arial" w:cs="Arial"/>
          <w:b/>
          <w:bCs/>
        </w:rPr>
        <w:t>masuratori hidrografice cu multibeam portabil</w:t>
      </w:r>
      <w:r w:rsidR="00D37BF1" w:rsidRPr="00EF7964">
        <w:rPr>
          <w:rFonts w:ascii="Arial" w:hAnsi="Arial" w:cs="Arial"/>
        </w:rPr>
        <w:t xml:space="preserve"> </w:t>
      </w:r>
      <w:r w:rsidR="005E5F59" w:rsidRPr="00EF7964">
        <w:rPr>
          <w:rFonts w:ascii="Arial" w:hAnsi="Arial" w:cs="Arial"/>
          <w:color w:val="000000"/>
          <w:shd w:val="clear" w:color="auto" w:fill="F9F9F9"/>
        </w:rPr>
        <w:t>Ambarcațiunea va fi de tip catamaran, corp aluminiu, cu o lungime de: 10,05 - 12,05 m, si o lățime de: 3,00 - 5,00 m si va fi dotata cu echipamentele de navigație corespunzătoare zonei de navigație, respectiv acvatoriu portuar maritim şi ape interioare</w:t>
      </w:r>
      <w:bookmarkStart w:id="9" w:name="_Hlk166102008"/>
    </w:p>
    <w:p w14:paraId="6B936283" w14:textId="66BBB9A3" w:rsidR="003A5D02" w:rsidRDefault="00CD3990" w:rsidP="002F673D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Procedura de atribuire </w:t>
      </w:r>
      <w:proofErr w:type="gramStart"/>
      <w:r w:rsidR="003A5D02">
        <w:rPr>
          <w:rFonts w:ascii="Arial" w:hAnsi="Arial" w:cs="Arial"/>
        </w:rPr>
        <w:t>finalizata .</w:t>
      </w:r>
      <w:proofErr w:type="gramEnd"/>
      <w:r w:rsidR="003A5D02">
        <w:rPr>
          <w:rFonts w:ascii="Arial" w:hAnsi="Arial" w:cs="Arial"/>
        </w:rPr>
        <w:t xml:space="preserve"> C</w:t>
      </w:r>
      <w:r w:rsidR="00326035">
        <w:rPr>
          <w:rFonts w:ascii="Arial" w:hAnsi="Arial" w:cs="Arial"/>
        </w:rPr>
        <w:t>ontestati</w:t>
      </w:r>
      <w:r w:rsidR="003A5D02">
        <w:rPr>
          <w:rFonts w:ascii="Arial" w:hAnsi="Arial" w:cs="Arial"/>
        </w:rPr>
        <w:t>e</w:t>
      </w:r>
      <w:r w:rsidR="00326035">
        <w:rPr>
          <w:rFonts w:ascii="Arial" w:hAnsi="Arial" w:cs="Arial"/>
        </w:rPr>
        <w:t xml:space="preserve"> </w:t>
      </w:r>
      <w:r w:rsidR="003A5D02">
        <w:rPr>
          <w:rFonts w:ascii="Arial" w:hAnsi="Arial" w:cs="Arial"/>
        </w:rPr>
        <w:t>depusa la CNSC</w:t>
      </w:r>
    </w:p>
    <w:bookmarkEnd w:id="9"/>
    <w:p w14:paraId="22CA4B40" w14:textId="6ACAB661" w:rsidR="005A71BA" w:rsidRPr="00EF7964" w:rsidRDefault="005A71BA" w:rsidP="002F673D">
      <w:pPr>
        <w:spacing w:after="0"/>
        <w:ind w:firstLine="360"/>
        <w:jc w:val="both"/>
        <w:rPr>
          <w:rFonts w:ascii="Arial" w:hAnsi="Arial" w:cs="Arial"/>
        </w:rPr>
      </w:pPr>
      <w:r w:rsidRPr="00EF7964">
        <w:rPr>
          <w:rFonts w:ascii="Arial" w:hAnsi="Arial" w:cs="Arial"/>
        </w:rPr>
        <w:t>Perioada estimat</w:t>
      </w:r>
      <w:r w:rsidR="00CD3990">
        <w:rPr>
          <w:rFonts w:ascii="Arial" w:hAnsi="Arial" w:cs="Arial"/>
        </w:rPr>
        <w:t>a</w:t>
      </w:r>
      <w:r w:rsidRPr="00EF7964">
        <w:rPr>
          <w:rFonts w:ascii="Arial" w:hAnsi="Arial" w:cs="Arial"/>
        </w:rPr>
        <w:t xml:space="preserve"> derulare contract de achiz</w:t>
      </w:r>
      <w:r w:rsidR="005E5F59" w:rsidRPr="00EF7964">
        <w:rPr>
          <w:rFonts w:ascii="Arial" w:hAnsi="Arial" w:cs="Arial"/>
        </w:rPr>
        <w:t>i</w:t>
      </w:r>
      <w:r w:rsidRPr="00EF7964">
        <w:rPr>
          <w:rFonts w:ascii="Arial" w:hAnsi="Arial" w:cs="Arial"/>
        </w:rPr>
        <w:t>tie</w:t>
      </w:r>
      <w:r w:rsidR="005E5F59" w:rsidRPr="00EF7964">
        <w:rPr>
          <w:rFonts w:ascii="Arial" w:hAnsi="Arial" w:cs="Arial"/>
        </w:rPr>
        <w:t xml:space="preserve"> nava hidrografica</w:t>
      </w:r>
      <w:r w:rsidRPr="00EF7964">
        <w:rPr>
          <w:rFonts w:ascii="Arial" w:hAnsi="Arial" w:cs="Arial"/>
        </w:rPr>
        <w:t xml:space="preserve">: </w:t>
      </w:r>
      <w:r w:rsidR="005E5F59" w:rsidRPr="00EF7964">
        <w:rPr>
          <w:rFonts w:ascii="Arial" w:hAnsi="Arial" w:cs="Arial"/>
        </w:rPr>
        <w:t xml:space="preserve">12 luni </w:t>
      </w:r>
    </w:p>
    <w:p w14:paraId="26F4EC8B" w14:textId="17277BAD" w:rsidR="005A71BA" w:rsidRPr="002F673D" w:rsidRDefault="002F673D" w:rsidP="002F673D">
      <w:pPr>
        <w:spacing w:after="0"/>
        <w:jc w:val="both"/>
        <w:rPr>
          <w:rFonts w:ascii="Arial" w:hAnsi="Arial" w:cs="Arial"/>
        </w:rPr>
      </w:pPr>
      <w:r w:rsidRPr="00D54862">
        <w:rPr>
          <w:rFonts w:ascii="Arial" w:hAnsi="Arial" w:cs="Arial"/>
          <w:b/>
          <w:bCs/>
        </w:rPr>
        <w:t>2.</w:t>
      </w:r>
      <w:r w:rsidR="00D37BF1" w:rsidRPr="00D54862">
        <w:rPr>
          <w:rFonts w:ascii="Arial" w:hAnsi="Arial" w:cs="Arial"/>
          <w:b/>
          <w:bCs/>
        </w:rPr>
        <w:t>Modernizare front de asteptare port Basarabi</w:t>
      </w:r>
      <w:r w:rsidR="00D37BF1" w:rsidRPr="00D54862">
        <w:rPr>
          <w:rFonts w:ascii="Arial" w:hAnsi="Arial" w:cs="Arial"/>
        </w:rPr>
        <w:t xml:space="preserve"> </w:t>
      </w:r>
      <w:bookmarkStart w:id="10" w:name="_Hlk166103079"/>
      <w:r w:rsidR="00993163" w:rsidRPr="00D54862">
        <w:rPr>
          <w:rFonts w:ascii="Arial" w:hAnsi="Arial" w:cs="Arial"/>
        </w:rPr>
        <w:t>se urmareste reabilitarea frontului de acostare in lungime de 30</w:t>
      </w:r>
      <w:r w:rsidR="006E6D23" w:rsidRPr="00D54862">
        <w:rPr>
          <w:rFonts w:ascii="Arial" w:hAnsi="Arial" w:cs="Arial"/>
        </w:rPr>
        <w:t>1</w:t>
      </w:r>
      <w:r w:rsidR="00993163" w:rsidRPr="00D54862">
        <w:rPr>
          <w:rFonts w:ascii="Arial" w:hAnsi="Arial" w:cs="Arial"/>
        </w:rPr>
        <w:t xml:space="preserve"> m, asigurarea iluminatului frontului de asteptare din surse regenerabile, implementarea facilitatii de alimentare cu energie electrica a navelor  la cheu, lucrari de securizare a investitie(imprejmuire)</w:t>
      </w:r>
      <w:r w:rsidR="00993163" w:rsidRPr="002F673D">
        <w:rPr>
          <w:rFonts w:ascii="Arial" w:hAnsi="Arial" w:cs="Arial"/>
        </w:rPr>
        <w:t xml:space="preserve"> </w:t>
      </w:r>
    </w:p>
    <w:p w14:paraId="08BBF2DC" w14:textId="51E9014B" w:rsidR="00135F0D" w:rsidRPr="003A5D02" w:rsidRDefault="003A5D02" w:rsidP="003A5D0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proofErr w:type="gramStart"/>
      <w:r w:rsidR="00D54862" w:rsidRPr="003A5D02">
        <w:rPr>
          <w:rFonts w:ascii="Arial" w:hAnsi="Arial" w:cs="Arial"/>
        </w:rPr>
        <w:t>a)</w:t>
      </w:r>
      <w:proofErr w:type="gramEnd"/>
      <w:r w:rsidR="00135F0D" w:rsidRPr="003A5D02">
        <w:rPr>
          <w:rFonts w:ascii="Arial" w:hAnsi="Arial" w:cs="Arial"/>
        </w:rPr>
        <w:t xml:space="preserve">Contract de servicii supervizare nr.1868/20.05.2024 incheiat cu Stereogis Proiect SRL. </w:t>
      </w:r>
    </w:p>
    <w:p w14:paraId="531AEA20" w14:textId="6831CE63" w:rsidR="00993163" w:rsidRPr="002F673D" w:rsidRDefault="00D54862" w:rsidP="00CD3990">
      <w:pPr>
        <w:spacing w:after="0"/>
        <w:ind w:left="360"/>
        <w:jc w:val="both"/>
        <w:rPr>
          <w:rFonts w:ascii="Arial" w:hAnsi="Arial" w:cs="Arial"/>
        </w:rPr>
      </w:pPr>
      <w:r w:rsidRPr="00D54862">
        <w:rPr>
          <w:rFonts w:ascii="Arial" w:hAnsi="Arial" w:cs="Arial"/>
        </w:rPr>
        <w:t>b)</w:t>
      </w:r>
      <w:r w:rsidR="00993163" w:rsidRPr="00D54862">
        <w:rPr>
          <w:rFonts w:ascii="Arial" w:hAnsi="Arial" w:cs="Arial"/>
          <w:b/>
          <w:bCs/>
        </w:rPr>
        <w:t xml:space="preserve"> </w:t>
      </w:r>
      <w:r w:rsidR="00993163" w:rsidRPr="00D54862">
        <w:rPr>
          <w:rFonts w:ascii="Arial" w:hAnsi="Arial" w:cs="Arial"/>
        </w:rPr>
        <w:t xml:space="preserve">Procedura achizitie </w:t>
      </w:r>
      <w:r w:rsidR="00CD3990">
        <w:rPr>
          <w:rFonts w:ascii="Arial" w:hAnsi="Arial" w:cs="Arial"/>
        </w:rPr>
        <w:t xml:space="preserve">contract </w:t>
      </w:r>
      <w:r w:rsidR="00993163" w:rsidRPr="00D54862">
        <w:rPr>
          <w:rFonts w:ascii="Arial" w:hAnsi="Arial" w:cs="Arial"/>
        </w:rPr>
        <w:t>proiectare si executie lucrari</w:t>
      </w:r>
      <w:r w:rsidR="00CD3990">
        <w:rPr>
          <w:rFonts w:ascii="Arial" w:hAnsi="Arial" w:cs="Arial"/>
        </w:rPr>
        <w:t xml:space="preserve"> in derulare.</w:t>
      </w:r>
      <w:r w:rsidR="00993163" w:rsidRPr="002F673D">
        <w:rPr>
          <w:rFonts w:ascii="Arial" w:hAnsi="Arial" w:cs="Arial"/>
        </w:rPr>
        <w:t xml:space="preserve">Data deschidere oferte: </w:t>
      </w:r>
      <w:r w:rsidR="003A5D02" w:rsidRPr="00326035">
        <w:rPr>
          <w:rFonts w:ascii="Arial" w:hAnsi="Arial" w:cs="Arial"/>
        </w:rPr>
        <w:t xml:space="preserve">01.08.2024 </w:t>
      </w:r>
      <w:r w:rsidR="00CD3990" w:rsidRPr="00326035">
        <w:rPr>
          <w:rFonts w:ascii="Arial" w:hAnsi="Arial" w:cs="Arial"/>
        </w:rPr>
        <w:t>.</w:t>
      </w:r>
      <w:r w:rsidR="00993163" w:rsidRPr="00326035">
        <w:rPr>
          <w:rFonts w:ascii="Arial" w:hAnsi="Arial" w:cs="Arial"/>
        </w:rPr>
        <w:t xml:space="preserve">Data </w:t>
      </w:r>
      <w:r w:rsidR="00993163" w:rsidRPr="002F673D">
        <w:rPr>
          <w:rFonts w:ascii="Arial" w:hAnsi="Arial" w:cs="Arial"/>
        </w:rPr>
        <w:t>estimata semnare contract proiectare si ex</w:t>
      </w:r>
      <w:r w:rsidR="00CD3990">
        <w:rPr>
          <w:rFonts w:ascii="Arial" w:hAnsi="Arial" w:cs="Arial"/>
        </w:rPr>
        <w:t>e</w:t>
      </w:r>
      <w:r w:rsidR="00993163" w:rsidRPr="002F673D">
        <w:rPr>
          <w:rFonts w:ascii="Arial" w:hAnsi="Arial" w:cs="Arial"/>
        </w:rPr>
        <w:t xml:space="preserve">cutie lucrari: </w:t>
      </w:r>
      <w:r w:rsidR="003A5D02">
        <w:rPr>
          <w:rFonts w:ascii="Arial" w:hAnsi="Arial" w:cs="Arial"/>
        </w:rPr>
        <w:t>29.10</w:t>
      </w:r>
      <w:r w:rsidR="00993163" w:rsidRPr="002F673D">
        <w:rPr>
          <w:rFonts w:ascii="Arial" w:hAnsi="Arial" w:cs="Arial"/>
        </w:rPr>
        <w:t>.2024</w:t>
      </w:r>
      <w:r w:rsidR="00CD3990">
        <w:rPr>
          <w:rFonts w:ascii="Arial" w:hAnsi="Arial" w:cs="Arial"/>
        </w:rPr>
        <w:t>.</w:t>
      </w:r>
    </w:p>
    <w:p w14:paraId="4E4964F8" w14:textId="14864B95" w:rsidR="00993163" w:rsidRPr="002F673D" w:rsidRDefault="00993163" w:rsidP="002F673D">
      <w:pPr>
        <w:spacing w:after="0"/>
        <w:ind w:firstLine="360"/>
        <w:jc w:val="both"/>
        <w:rPr>
          <w:rFonts w:ascii="Arial" w:hAnsi="Arial" w:cs="Arial"/>
        </w:rPr>
      </w:pPr>
      <w:r w:rsidRPr="002F673D">
        <w:rPr>
          <w:rFonts w:ascii="Arial" w:hAnsi="Arial" w:cs="Arial"/>
        </w:rPr>
        <w:t xml:space="preserve">Durata estimata derulare contract: </w:t>
      </w:r>
      <w:r w:rsidR="006E6D23" w:rsidRPr="002F673D">
        <w:rPr>
          <w:rFonts w:ascii="Arial" w:hAnsi="Arial" w:cs="Arial"/>
        </w:rPr>
        <w:t xml:space="preserve">15 </w:t>
      </w:r>
      <w:proofErr w:type="gramStart"/>
      <w:r w:rsidR="006E6D23" w:rsidRPr="002F673D">
        <w:rPr>
          <w:rFonts w:ascii="Arial" w:hAnsi="Arial" w:cs="Arial"/>
        </w:rPr>
        <w:t>luni(</w:t>
      </w:r>
      <w:proofErr w:type="gramEnd"/>
      <w:r w:rsidR="006E6D23" w:rsidRPr="002F673D">
        <w:rPr>
          <w:rFonts w:ascii="Arial" w:hAnsi="Arial" w:cs="Arial"/>
        </w:rPr>
        <w:t xml:space="preserve">3 luni proiectare +12 luni executie lucrari) </w:t>
      </w:r>
    </w:p>
    <w:bookmarkEnd w:id="10"/>
    <w:p w14:paraId="4EA43E56" w14:textId="77777777" w:rsidR="005A71BA" w:rsidRPr="002F673D" w:rsidRDefault="005A71BA" w:rsidP="008717EA">
      <w:pPr>
        <w:spacing w:after="0"/>
        <w:jc w:val="both"/>
        <w:rPr>
          <w:rFonts w:ascii="Arial" w:hAnsi="Arial" w:cs="Arial"/>
        </w:rPr>
      </w:pPr>
    </w:p>
    <w:p w14:paraId="310D74A1" w14:textId="4DE78C8C" w:rsidR="006E6D23" w:rsidRPr="007801FE" w:rsidRDefault="002F673D" w:rsidP="002F673D">
      <w:pPr>
        <w:spacing w:after="0"/>
        <w:jc w:val="both"/>
        <w:rPr>
          <w:rFonts w:ascii="Arial" w:hAnsi="Arial" w:cs="Arial"/>
        </w:rPr>
      </w:pPr>
      <w:proofErr w:type="gramStart"/>
      <w:r w:rsidRPr="007801FE">
        <w:rPr>
          <w:rFonts w:ascii="Arial" w:hAnsi="Arial" w:cs="Arial"/>
          <w:b/>
          <w:bCs/>
        </w:rPr>
        <w:t>3.</w:t>
      </w:r>
      <w:r w:rsidR="00D37BF1" w:rsidRPr="007801FE">
        <w:rPr>
          <w:rFonts w:ascii="Arial" w:hAnsi="Arial" w:cs="Arial"/>
          <w:b/>
          <w:bCs/>
        </w:rPr>
        <w:t>Modernizare</w:t>
      </w:r>
      <w:proofErr w:type="gramEnd"/>
      <w:r w:rsidR="00D37BF1" w:rsidRPr="007801FE">
        <w:rPr>
          <w:rFonts w:ascii="Arial" w:hAnsi="Arial" w:cs="Arial"/>
          <w:b/>
          <w:bCs/>
        </w:rPr>
        <w:t xml:space="preserve"> front de asteptare port Medgidia (amonte si aval) –</w:t>
      </w:r>
      <w:r w:rsidR="00D37BF1" w:rsidRPr="007801FE">
        <w:rPr>
          <w:rFonts w:ascii="Arial" w:hAnsi="Arial" w:cs="Arial"/>
        </w:rPr>
        <w:t xml:space="preserve"> </w:t>
      </w:r>
      <w:r w:rsidR="006E6D23" w:rsidRPr="007801FE">
        <w:rPr>
          <w:rFonts w:ascii="Arial" w:hAnsi="Arial" w:cs="Arial"/>
        </w:rPr>
        <w:t xml:space="preserve">se urmareste reabilitarea frontului de acostare in lungime de 301 m in amonte de intrare in port Medgidia si 600 m in aval  de intrare in port Medgidia , asigurarea iluminatului frontului de asteptare din surse regenerabile, implementarea facilitatii de alimentare cu energie electrica a navelor  la cheu, lucrari de securizare a investitie(imprejmuire) </w:t>
      </w:r>
    </w:p>
    <w:p w14:paraId="7B37F125" w14:textId="565CA5DD" w:rsidR="006E6D23" w:rsidRPr="007801FE" w:rsidRDefault="006E6D23" w:rsidP="008717E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801FE">
        <w:rPr>
          <w:rFonts w:ascii="Arial" w:hAnsi="Arial" w:cs="Arial"/>
        </w:rPr>
        <w:t xml:space="preserve">Valoarea investitiei asa cum este estimata in contractul de finantare 12.700.000 euro </w:t>
      </w:r>
    </w:p>
    <w:p w14:paraId="1C6A8818" w14:textId="6A0B5934" w:rsidR="006E6D23" w:rsidRPr="007801FE" w:rsidRDefault="006E6D23" w:rsidP="008717E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801FE">
        <w:rPr>
          <w:rFonts w:ascii="Arial" w:hAnsi="Arial" w:cs="Arial"/>
        </w:rPr>
        <w:t xml:space="preserve">Studiul de fezabilitate pentru modernizarea obiectivului de investitii se va finanta din surse proprii </w:t>
      </w:r>
      <w:proofErr w:type="gramStart"/>
      <w:r w:rsidRPr="007801FE">
        <w:rPr>
          <w:rFonts w:ascii="Arial" w:hAnsi="Arial" w:cs="Arial"/>
        </w:rPr>
        <w:t>ACN .</w:t>
      </w:r>
      <w:proofErr w:type="gramEnd"/>
      <w:r w:rsidRPr="007801FE">
        <w:rPr>
          <w:rFonts w:ascii="Arial" w:hAnsi="Arial" w:cs="Arial"/>
        </w:rPr>
        <w:t xml:space="preserve"> </w:t>
      </w:r>
      <w:r w:rsidR="00CD3990">
        <w:rPr>
          <w:rFonts w:ascii="Arial" w:hAnsi="Arial" w:cs="Arial"/>
        </w:rPr>
        <w:t xml:space="preserve">Contract de servicii pentru </w:t>
      </w:r>
      <w:proofErr w:type="gramStart"/>
      <w:r w:rsidR="00CD3990" w:rsidRPr="007801FE">
        <w:rPr>
          <w:rFonts w:ascii="Arial" w:hAnsi="Arial" w:cs="Arial"/>
        </w:rPr>
        <w:t>realizare  studiului</w:t>
      </w:r>
      <w:proofErr w:type="gramEnd"/>
      <w:r w:rsidR="00CD3990" w:rsidRPr="007801FE">
        <w:rPr>
          <w:rFonts w:ascii="Arial" w:hAnsi="Arial" w:cs="Arial"/>
        </w:rPr>
        <w:t xml:space="preserve"> de fezabilitate</w:t>
      </w:r>
      <w:r w:rsidR="00CD3990">
        <w:rPr>
          <w:rFonts w:ascii="Arial" w:hAnsi="Arial" w:cs="Arial"/>
        </w:rPr>
        <w:t xml:space="preserve"> in </w:t>
      </w:r>
      <w:r w:rsidR="003A5D02">
        <w:rPr>
          <w:rFonts w:ascii="Arial" w:hAnsi="Arial" w:cs="Arial"/>
        </w:rPr>
        <w:t xml:space="preserve">derulare </w:t>
      </w:r>
      <w:r w:rsidR="00CD3990">
        <w:rPr>
          <w:rFonts w:ascii="Arial" w:hAnsi="Arial" w:cs="Arial"/>
        </w:rPr>
        <w:t>.</w:t>
      </w:r>
      <w:r w:rsidR="00CD3990" w:rsidRPr="007801FE">
        <w:rPr>
          <w:rFonts w:ascii="Arial" w:hAnsi="Arial" w:cs="Arial"/>
        </w:rPr>
        <w:t xml:space="preserve"> </w:t>
      </w:r>
      <w:r w:rsidR="00CD3990">
        <w:rPr>
          <w:rFonts w:ascii="Arial" w:hAnsi="Arial" w:cs="Arial"/>
        </w:rPr>
        <w:t>D</w:t>
      </w:r>
      <w:r w:rsidRPr="007801FE">
        <w:rPr>
          <w:rFonts w:ascii="Arial" w:hAnsi="Arial" w:cs="Arial"/>
        </w:rPr>
        <w:t>urata estimata pentru derular</w:t>
      </w:r>
      <w:r w:rsidR="00CD3990">
        <w:rPr>
          <w:rFonts w:ascii="Arial" w:hAnsi="Arial" w:cs="Arial"/>
        </w:rPr>
        <w:t>e</w:t>
      </w:r>
      <w:r w:rsidRPr="007801FE">
        <w:rPr>
          <w:rFonts w:ascii="Arial" w:hAnsi="Arial" w:cs="Arial"/>
        </w:rPr>
        <w:t xml:space="preserve"> contractului de elaborare studiu fezabilitate </w:t>
      </w:r>
      <w:r w:rsidR="00111299">
        <w:rPr>
          <w:rFonts w:ascii="Arial" w:hAnsi="Arial" w:cs="Arial"/>
        </w:rPr>
        <w:t>6</w:t>
      </w:r>
      <w:r w:rsidRPr="007801FE">
        <w:rPr>
          <w:rFonts w:ascii="Arial" w:hAnsi="Arial" w:cs="Arial"/>
        </w:rPr>
        <w:t xml:space="preserve"> luni</w:t>
      </w:r>
      <w:r w:rsidR="00111299">
        <w:rPr>
          <w:rFonts w:ascii="Arial" w:hAnsi="Arial" w:cs="Arial"/>
        </w:rPr>
        <w:t>.</w:t>
      </w:r>
    </w:p>
    <w:p w14:paraId="6C400D64" w14:textId="2DDD72F3" w:rsidR="006E6D23" w:rsidRPr="00111299" w:rsidRDefault="006E6D23" w:rsidP="008717E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111299">
        <w:rPr>
          <w:rFonts w:ascii="Arial" w:hAnsi="Arial" w:cs="Arial"/>
        </w:rPr>
        <w:lastRenderedPageBreak/>
        <w:t>Procedura achizitie supervizare a proiectarii si executiei lucra</w:t>
      </w:r>
      <w:r w:rsidR="005E5F59" w:rsidRPr="00111299">
        <w:rPr>
          <w:rFonts w:ascii="Arial" w:hAnsi="Arial" w:cs="Arial"/>
        </w:rPr>
        <w:t>r</w:t>
      </w:r>
      <w:r w:rsidRPr="00111299">
        <w:rPr>
          <w:rFonts w:ascii="Arial" w:hAnsi="Arial" w:cs="Arial"/>
        </w:rPr>
        <w:t>ilor</w:t>
      </w:r>
      <w:r w:rsidR="00111299">
        <w:rPr>
          <w:rFonts w:ascii="Arial" w:hAnsi="Arial" w:cs="Arial"/>
        </w:rPr>
        <w:t>,</w:t>
      </w:r>
      <w:r w:rsidR="005E5F59" w:rsidRPr="00111299">
        <w:rPr>
          <w:rFonts w:ascii="Arial" w:hAnsi="Arial" w:cs="Arial"/>
        </w:rPr>
        <w:t xml:space="preserve"> precum si procedura de </w:t>
      </w:r>
      <w:r w:rsidR="00111299">
        <w:rPr>
          <w:rFonts w:ascii="Arial" w:hAnsi="Arial" w:cs="Arial"/>
        </w:rPr>
        <w:t>a</w:t>
      </w:r>
      <w:r w:rsidR="005E5F59" w:rsidRPr="00111299">
        <w:rPr>
          <w:rFonts w:ascii="Arial" w:hAnsi="Arial" w:cs="Arial"/>
        </w:rPr>
        <w:t xml:space="preserve">chizitie a proiectarii si executiei lucrari sunt estimate a se demara in primul trimestru 2025 ( dupa aprobarea indicatorilor tehnico- economici) </w:t>
      </w:r>
    </w:p>
    <w:p w14:paraId="4463D1EA" w14:textId="77777777" w:rsidR="00D37BF1" w:rsidRPr="007801FE" w:rsidRDefault="00D37BF1" w:rsidP="00D37BF1">
      <w:pPr>
        <w:pStyle w:val="ListParagraph"/>
        <w:jc w:val="both"/>
        <w:rPr>
          <w:rFonts w:ascii="Arial" w:hAnsi="Arial" w:cs="Arial"/>
          <w:b/>
          <w:bCs/>
        </w:rPr>
      </w:pPr>
    </w:p>
    <w:p w14:paraId="05F2AA98" w14:textId="265DB264" w:rsidR="00035A35" w:rsidRDefault="00035A35" w:rsidP="00D37BF1">
      <w:pPr>
        <w:pStyle w:val="ListParagraph"/>
        <w:jc w:val="both"/>
        <w:rPr>
          <w:rFonts w:ascii="Arial" w:hAnsi="Arial" w:cs="Arial"/>
        </w:rPr>
      </w:pPr>
      <w:r w:rsidRPr="00D54862">
        <w:rPr>
          <w:rFonts w:ascii="Arial" w:hAnsi="Arial" w:cs="Arial"/>
        </w:rPr>
        <w:t xml:space="preserve">Buget aprobat pe anul </w:t>
      </w:r>
      <w:proofErr w:type="gramStart"/>
      <w:r w:rsidRPr="00D54862">
        <w:rPr>
          <w:rFonts w:ascii="Arial" w:hAnsi="Arial" w:cs="Arial"/>
        </w:rPr>
        <w:t>2024 :</w:t>
      </w:r>
      <w:proofErr w:type="gramEnd"/>
      <w:r w:rsidRPr="00D54862">
        <w:rPr>
          <w:rFonts w:ascii="Arial" w:hAnsi="Arial" w:cs="Arial"/>
        </w:rPr>
        <w:t xml:space="preserve"> 7.195.000 lei cu TVA</w:t>
      </w:r>
    </w:p>
    <w:p w14:paraId="2EC0F0E0" w14:textId="4F7C7A3A" w:rsidR="00035A35" w:rsidRDefault="00D54862" w:rsidP="00D37BF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Plati</w:t>
      </w:r>
      <w:r w:rsidR="00326035">
        <w:rPr>
          <w:rFonts w:ascii="Arial" w:hAnsi="Arial" w:cs="Arial"/>
        </w:rPr>
        <w:t xml:space="preserve"> efectuate pana la data de 15.09</w:t>
      </w:r>
      <w:r>
        <w:rPr>
          <w:rFonts w:ascii="Arial" w:hAnsi="Arial" w:cs="Arial"/>
        </w:rPr>
        <w:t>.2024:</w:t>
      </w:r>
      <w:r w:rsidR="00D32111">
        <w:rPr>
          <w:rFonts w:ascii="Arial" w:hAnsi="Arial" w:cs="Arial"/>
        </w:rPr>
        <w:t xml:space="preserve"> </w:t>
      </w:r>
      <w:r w:rsidR="00A278E3">
        <w:rPr>
          <w:rFonts w:ascii="Arial" w:hAnsi="Arial" w:cs="Arial"/>
        </w:rPr>
        <w:t>106.174 lei</w:t>
      </w:r>
      <w:r w:rsidR="00D32111" w:rsidRPr="00326035">
        <w:rPr>
          <w:rFonts w:ascii="Arial" w:hAnsi="Arial" w:cs="Arial"/>
          <w:color w:val="FF0000"/>
        </w:rPr>
        <w:t xml:space="preserve"> </w:t>
      </w:r>
      <w:r w:rsidR="00D32111" w:rsidRPr="00A278E3">
        <w:rPr>
          <w:rFonts w:ascii="Arial" w:hAnsi="Arial" w:cs="Arial"/>
        </w:rPr>
        <w:t>cu TVA</w:t>
      </w:r>
    </w:p>
    <w:p w14:paraId="52C6FD68" w14:textId="77777777" w:rsidR="00035A35" w:rsidRDefault="00035A35" w:rsidP="00D37BF1">
      <w:pPr>
        <w:pStyle w:val="ListParagraph"/>
        <w:jc w:val="both"/>
        <w:rPr>
          <w:rFonts w:ascii="Arial" w:hAnsi="Arial" w:cs="Arial"/>
        </w:rPr>
      </w:pPr>
    </w:p>
    <w:p w14:paraId="58254452" w14:textId="77777777" w:rsidR="00035A35" w:rsidRPr="00035A35" w:rsidRDefault="00035A35" w:rsidP="00D37BF1">
      <w:pPr>
        <w:pStyle w:val="ListParagraph"/>
        <w:jc w:val="both"/>
        <w:rPr>
          <w:rFonts w:ascii="Arial" w:hAnsi="Arial" w:cs="Arial"/>
        </w:rPr>
      </w:pPr>
    </w:p>
    <w:p w14:paraId="4478D4DA" w14:textId="7087DD30" w:rsidR="00D37BF1" w:rsidRPr="006227C3" w:rsidRDefault="00AC08C0" w:rsidP="002F673D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="00D37BF1" w:rsidRPr="006227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RIS</w:t>
      </w:r>
      <w:r w:rsidR="00D37BF1" w:rsidRPr="006227C3">
        <w:rPr>
          <w:rFonts w:ascii="Arial" w:hAnsi="Arial" w:cs="Arial"/>
          <w:b/>
          <w:bCs/>
        </w:rPr>
        <w:t>COMEX 2</w:t>
      </w:r>
    </w:p>
    <w:p w14:paraId="1C1C1835" w14:textId="77777777" w:rsidR="00D54862" w:rsidRPr="00D54862" w:rsidRDefault="00D54862" w:rsidP="00D54862">
      <w:pPr>
        <w:spacing w:after="0"/>
        <w:ind w:firstLine="720"/>
        <w:jc w:val="both"/>
        <w:rPr>
          <w:rFonts w:ascii="Arial" w:hAnsi="Arial" w:cs="Arial"/>
          <w:bCs/>
        </w:rPr>
      </w:pPr>
      <w:r w:rsidRPr="00D54862">
        <w:rPr>
          <w:rFonts w:ascii="Arial" w:hAnsi="Arial" w:cs="Arial"/>
          <w:bCs/>
        </w:rPr>
        <w:t xml:space="preserve">CN ACN SA participa in calitate de partener cu celelalte administratii responsabile cu intretinerea Dunarii la proiectul COMEX II. </w:t>
      </w:r>
      <w:proofErr w:type="gramStart"/>
      <w:r w:rsidRPr="00D54862">
        <w:rPr>
          <w:rFonts w:ascii="Arial" w:hAnsi="Arial" w:cs="Arial"/>
          <w:bCs/>
        </w:rPr>
        <w:t>ACN ,</w:t>
      </w:r>
      <w:proofErr w:type="gramEnd"/>
      <w:r w:rsidRPr="00D54862">
        <w:rPr>
          <w:rFonts w:ascii="Arial" w:hAnsi="Arial" w:cs="Arial"/>
          <w:bCs/>
        </w:rPr>
        <w:t xml:space="preserve"> in cadrul proiectului, va upgrada componente ale RORIS-ACN in vederea conformarii la cerintele EuRIS si CEERIS (achizitie echipamente si soft). Proiectul a fost depus in ianuarie 2023 si a fost aprobat in </w:t>
      </w:r>
      <w:proofErr w:type="gramStart"/>
      <w:r w:rsidRPr="00D54862">
        <w:rPr>
          <w:rFonts w:ascii="Arial" w:hAnsi="Arial" w:cs="Arial"/>
          <w:bCs/>
        </w:rPr>
        <w:t>luna</w:t>
      </w:r>
      <w:proofErr w:type="gramEnd"/>
      <w:r w:rsidRPr="00D54862">
        <w:rPr>
          <w:rFonts w:ascii="Arial" w:hAnsi="Arial" w:cs="Arial"/>
          <w:bCs/>
        </w:rPr>
        <w:t xml:space="preserve"> iunie 2023. A fost semnat Contractul de finantare in </w:t>
      </w:r>
      <w:proofErr w:type="gramStart"/>
      <w:r w:rsidRPr="00D54862">
        <w:rPr>
          <w:rFonts w:ascii="Arial" w:hAnsi="Arial" w:cs="Arial"/>
          <w:bCs/>
        </w:rPr>
        <w:t>luna</w:t>
      </w:r>
      <w:proofErr w:type="gramEnd"/>
      <w:r w:rsidRPr="00D54862">
        <w:rPr>
          <w:rFonts w:ascii="Arial" w:hAnsi="Arial" w:cs="Arial"/>
          <w:bCs/>
        </w:rPr>
        <w:t xml:space="preserve"> noiembrie 2023.</w:t>
      </w:r>
    </w:p>
    <w:p w14:paraId="6A8A76AD" w14:textId="64906195" w:rsidR="00D37BF1" w:rsidRPr="00111299" w:rsidRDefault="00D37BF1" w:rsidP="00D37BF1">
      <w:pPr>
        <w:ind w:left="360"/>
        <w:jc w:val="both"/>
        <w:rPr>
          <w:rFonts w:ascii="Arial" w:hAnsi="Arial" w:cs="Arial"/>
        </w:rPr>
      </w:pPr>
      <w:r w:rsidRPr="00111299">
        <w:rPr>
          <w:rFonts w:ascii="Arial" w:hAnsi="Arial" w:cs="Arial"/>
        </w:rPr>
        <w:t xml:space="preserve">Buget ACN in cadrul </w:t>
      </w:r>
      <w:proofErr w:type="gramStart"/>
      <w:r w:rsidRPr="00111299">
        <w:rPr>
          <w:rFonts w:ascii="Arial" w:hAnsi="Arial" w:cs="Arial"/>
        </w:rPr>
        <w:t>proiectului :</w:t>
      </w:r>
      <w:proofErr w:type="gramEnd"/>
      <w:r w:rsidRPr="00111299">
        <w:rPr>
          <w:rFonts w:ascii="Arial" w:hAnsi="Arial" w:cs="Arial"/>
        </w:rPr>
        <w:t xml:space="preserve"> 743.000 EURO </w:t>
      </w:r>
    </w:p>
    <w:p w14:paraId="5CF7AFA0" w14:textId="77777777" w:rsidR="00D37BF1" w:rsidRPr="00725F6E" w:rsidRDefault="00D37BF1" w:rsidP="00D37BF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725F6E">
        <w:rPr>
          <w:rFonts w:ascii="Arial" w:hAnsi="Arial" w:cs="Arial"/>
          <w:bCs/>
        </w:rPr>
        <w:t>Obiectivele ACN in cadrul proiectului:</w:t>
      </w:r>
    </w:p>
    <w:p w14:paraId="251972BB" w14:textId="77777777" w:rsidR="00D37BF1" w:rsidRPr="00725F6E" w:rsidRDefault="00D37BF1" w:rsidP="00D37BF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725F6E">
        <w:rPr>
          <w:rFonts w:ascii="Arial" w:hAnsi="Arial" w:cs="Arial"/>
          <w:bCs/>
        </w:rPr>
        <w:t xml:space="preserve">- upgradare statii de baza </w:t>
      </w:r>
      <w:r>
        <w:rPr>
          <w:rFonts w:ascii="Arial" w:hAnsi="Arial" w:cs="Arial"/>
          <w:bCs/>
        </w:rPr>
        <w:t>AIS aferente sistemului RoRIS – 430.000 euro</w:t>
      </w:r>
    </w:p>
    <w:p w14:paraId="5C532F19" w14:textId="77777777" w:rsidR="00D37BF1" w:rsidRPr="00725F6E" w:rsidRDefault="00D37BF1" w:rsidP="00D37BF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725F6E">
        <w:rPr>
          <w:rFonts w:ascii="Arial" w:hAnsi="Arial" w:cs="Arial"/>
          <w:bCs/>
        </w:rPr>
        <w:t>- dezvolta</w:t>
      </w:r>
      <w:r>
        <w:rPr>
          <w:rFonts w:ascii="Arial" w:hAnsi="Arial" w:cs="Arial"/>
          <w:bCs/>
        </w:rPr>
        <w:t>re aplicatie NtS ( avize meteo) – 25.000 euro</w:t>
      </w:r>
    </w:p>
    <w:p w14:paraId="7E42B0A3" w14:textId="77777777" w:rsidR="00D37BF1" w:rsidRPr="00725F6E" w:rsidRDefault="00D37BF1" w:rsidP="00D37BF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725F6E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dezvoltare aplicat</w:t>
      </w:r>
      <w:r w:rsidRPr="00725F6E">
        <w:rPr>
          <w:rFonts w:ascii="Arial" w:hAnsi="Arial" w:cs="Arial"/>
          <w:bCs/>
        </w:rPr>
        <w:t xml:space="preserve">ie transfer date din CEERIS in RoRIS ACN </w:t>
      </w:r>
      <w:r>
        <w:rPr>
          <w:rFonts w:ascii="Arial" w:hAnsi="Arial" w:cs="Arial"/>
          <w:bCs/>
        </w:rPr>
        <w:t>-100.000 euro</w:t>
      </w:r>
    </w:p>
    <w:p w14:paraId="5F7F6642" w14:textId="77777777" w:rsidR="00D37BF1" w:rsidRPr="00370B3E" w:rsidRDefault="00D37BF1" w:rsidP="00D37BF1">
      <w:pPr>
        <w:ind w:left="360"/>
        <w:jc w:val="both"/>
        <w:rPr>
          <w:rFonts w:ascii="Arial" w:hAnsi="Arial" w:cs="Arial"/>
          <w:bCs/>
        </w:rPr>
      </w:pPr>
      <w:r w:rsidRPr="00370B3E">
        <w:rPr>
          <w:rFonts w:ascii="Arial" w:hAnsi="Arial" w:cs="Arial"/>
          <w:bCs/>
        </w:rPr>
        <w:t>Contract de finantare semnat in octombrie 202</w:t>
      </w:r>
      <w:r>
        <w:rPr>
          <w:rFonts w:ascii="Arial" w:hAnsi="Arial" w:cs="Arial"/>
          <w:bCs/>
        </w:rPr>
        <w:t>3</w:t>
      </w:r>
      <w:r w:rsidRPr="00370B3E">
        <w:rPr>
          <w:rFonts w:ascii="Arial" w:hAnsi="Arial" w:cs="Arial"/>
          <w:bCs/>
        </w:rPr>
        <w:t>.</w:t>
      </w:r>
    </w:p>
    <w:p w14:paraId="3582D45C" w14:textId="77777777" w:rsidR="00D37BF1" w:rsidRPr="00370B3E" w:rsidRDefault="00D37BF1" w:rsidP="00D37BF1">
      <w:pPr>
        <w:ind w:left="360"/>
        <w:jc w:val="both"/>
        <w:rPr>
          <w:rFonts w:ascii="Arial" w:hAnsi="Arial" w:cs="Arial"/>
          <w:bCs/>
        </w:rPr>
      </w:pPr>
      <w:r w:rsidRPr="00370B3E">
        <w:rPr>
          <w:rFonts w:ascii="Arial" w:hAnsi="Arial" w:cs="Arial"/>
          <w:bCs/>
        </w:rPr>
        <w:t xml:space="preserve">Durata de implementare a proiectului: </w:t>
      </w:r>
      <w:proofErr w:type="gramStart"/>
      <w:r>
        <w:rPr>
          <w:rFonts w:ascii="Arial" w:hAnsi="Arial" w:cs="Arial"/>
          <w:bCs/>
        </w:rPr>
        <w:t xml:space="preserve">februarie </w:t>
      </w:r>
      <w:r w:rsidRPr="00370B3E">
        <w:rPr>
          <w:rFonts w:ascii="Arial" w:hAnsi="Arial" w:cs="Arial"/>
          <w:bCs/>
        </w:rPr>
        <w:t xml:space="preserve"> 2023</w:t>
      </w:r>
      <w:proofErr w:type="gramEnd"/>
      <w:r w:rsidRPr="00370B3E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martie 2028</w:t>
      </w:r>
      <w:r w:rsidRPr="00370B3E">
        <w:rPr>
          <w:rFonts w:ascii="Arial" w:hAnsi="Arial" w:cs="Arial"/>
          <w:bCs/>
        </w:rPr>
        <w:t xml:space="preserve"> </w:t>
      </w:r>
    </w:p>
    <w:p w14:paraId="0A5A94A8" w14:textId="08F74CCE" w:rsidR="00976F27" w:rsidRPr="00976F27" w:rsidRDefault="00976F27" w:rsidP="00976F27">
      <w:pPr>
        <w:spacing w:after="0"/>
        <w:jc w:val="both"/>
        <w:rPr>
          <w:rFonts w:ascii="Arial" w:hAnsi="Arial" w:cs="Arial"/>
          <w:bCs/>
        </w:rPr>
      </w:pPr>
      <w:r w:rsidRPr="00976F27">
        <w:rPr>
          <w:rFonts w:ascii="Arial" w:hAnsi="Arial" w:cs="Arial"/>
          <w:bCs/>
        </w:rPr>
        <w:t xml:space="preserve">- </w:t>
      </w:r>
      <w:r w:rsidR="00E308EA">
        <w:rPr>
          <w:rFonts w:ascii="Arial" w:hAnsi="Arial" w:cs="Arial"/>
          <w:bCs/>
        </w:rPr>
        <w:t>D</w:t>
      </w:r>
      <w:r w:rsidRPr="00976F27">
        <w:rPr>
          <w:rFonts w:ascii="Arial" w:hAnsi="Arial" w:cs="Arial"/>
          <w:bCs/>
        </w:rPr>
        <w:t>ocumentați</w:t>
      </w:r>
      <w:r w:rsidR="00E308EA">
        <w:rPr>
          <w:rFonts w:ascii="Arial" w:hAnsi="Arial" w:cs="Arial"/>
          <w:bCs/>
        </w:rPr>
        <w:t>a</w:t>
      </w:r>
      <w:r w:rsidRPr="00976F27">
        <w:rPr>
          <w:rFonts w:ascii="Arial" w:hAnsi="Arial" w:cs="Arial"/>
          <w:bCs/>
        </w:rPr>
        <w:t xml:space="preserve"> de atribuire pentru </w:t>
      </w:r>
      <w:proofErr w:type="gramStart"/>
      <w:r w:rsidRPr="00976F27">
        <w:rPr>
          <w:rFonts w:ascii="Arial" w:hAnsi="Arial" w:cs="Arial"/>
          <w:bCs/>
        </w:rPr>
        <w:t>contractul  „</w:t>
      </w:r>
      <w:proofErr w:type="gramEnd"/>
      <w:r w:rsidRPr="00976F27">
        <w:rPr>
          <w:rFonts w:ascii="Arial" w:hAnsi="Arial" w:cs="Arial"/>
          <w:bCs/>
        </w:rPr>
        <w:t>Modernizare sistem AIS”</w:t>
      </w:r>
      <w:r w:rsidR="00E308EA">
        <w:rPr>
          <w:rFonts w:ascii="Arial" w:hAnsi="Arial" w:cs="Arial"/>
          <w:bCs/>
        </w:rPr>
        <w:t xml:space="preserve"> este in curs de elaborare.</w:t>
      </w:r>
    </w:p>
    <w:p w14:paraId="5E736CA1" w14:textId="77777777" w:rsidR="00D37BF1" w:rsidRDefault="00D37BF1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32E54BEA" w14:textId="474EE68C" w:rsidR="00035A35" w:rsidRPr="00035A35" w:rsidRDefault="00035A35" w:rsidP="002665A0">
      <w:pPr>
        <w:spacing w:after="0"/>
        <w:jc w:val="both"/>
        <w:rPr>
          <w:rFonts w:ascii="Arial" w:hAnsi="Arial" w:cs="Arial"/>
        </w:rPr>
      </w:pPr>
      <w:r w:rsidRPr="00035A35">
        <w:rPr>
          <w:rFonts w:ascii="Arial" w:hAnsi="Arial" w:cs="Arial"/>
        </w:rPr>
        <w:t>Buget aprobat pe anul 2024: 1.500.000 lei cu TVA</w:t>
      </w:r>
    </w:p>
    <w:p w14:paraId="1304AA34" w14:textId="1ABE53F3" w:rsidR="00D37BF1" w:rsidRPr="00A278E3" w:rsidRDefault="00D54862" w:rsidP="002665A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Plati</w:t>
      </w:r>
      <w:r w:rsidR="00326035">
        <w:rPr>
          <w:rFonts w:ascii="Arial" w:hAnsi="Arial" w:cs="Arial"/>
        </w:rPr>
        <w:t xml:space="preserve"> efectuate pana la data </w:t>
      </w:r>
      <w:r w:rsidR="00326035" w:rsidRPr="00A278E3">
        <w:rPr>
          <w:rFonts w:ascii="Arial" w:hAnsi="Arial" w:cs="Arial"/>
        </w:rPr>
        <w:t>de 15.09</w:t>
      </w:r>
      <w:r w:rsidRPr="00A278E3">
        <w:rPr>
          <w:rFonts w:ascii="Arial" w:hAnsi="Arial" w:cs="Arial"/>
        </w:rPr>
        <w:t>.2024:</w:t>
      </w:r>
      <w:r w:rsidR="00D32111" w:rsidRPr="00A278E3">
        <w:rPr>
          <w:rFonts w:ascii="Arial" w:hAnsi="Arial" w:cs="Arial"/>
        </w:rPr>
        <w:t xml:space="preserve"> </w:t>
      </w:r>
      <w:r w:rsidR="00A278E3" w:rsidRPr="00A278E3">
        <w:rPr>
          <w:rFonts w:ascii="Arial" w:hAnsi="Arial" w:cs="Arial"/>
        </w:rPr>
        <w:t>43.480</w:t>
      </w:r>
      <w:r w:rsidR="0014084D" w:rsidRPr="00A278E3">
        <w:rPr>
          <w:rFonts w:ascii="Arial" w:hAnsi="Arial" w:cs="Arial"/>
        </w:rPr>
        <w:t xml:space="preserve"> lei cu TVA</w:t>
      </w:r>
    </w:p>
    <w:p w14:paraId="05248159" w14:textId="77777777" w:rsidR="00D37BF1" w:rsidRPr="00A278E3" w:rsidRDefault="00D37BF1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751F1C07" w14:textId="77777777" w:rsidR="0014084D" w:rsidRDefault="0014084D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7D206AB2" w14:textId="5A81DEA9" w:rsidR="00D37BF1" w:rsidRPr="002F673D" w:rsidRDefault="00161DB5" w:rsidP="00976F27">
      <w:pPr>
        <w:pStyle w:val="ListParagraph"/>
        <w:shd w:val="clear" w:color="auto" w:fill="FFC000"/>
        <w:spacing w:after="0"/>
        <w:jc w:val="both"/>
        <w:rPr>
          <w:rFonts w:ascii="Arial" w:hAnsi="Arial" w:cs="Arial"/>
          <w:b/>
          <w:bCs/>
        </w:rPr>
      </w:pPr>
      <w:r w:rsidRPr="002F673D">
        <w:rPr>
          <w:rFonts w:ascii="Arial" w:hAnsi="Arial" w:cs="Arial"/>
          <w:b/>
        </w:rPr>
        <w:t>PROIECTE FARA SURSA DE FINANTARE IDENTIFICATA PANA IN PREZENT</w:t>
      </w:r>
      <w:r w:rsidR="00D32111">
        <w:rPr>
          <w:rFonts w:ascii="Arial" w:hAnsi="Arial" w:cs="Arial"/>
          <w:b/>
        </w:rPr>
        <w:t>,</w:t>
      </w:r>
      <w:r w:rsidRPr="002F673D">
        <w:rPr>
          <w:rFonts w:ascii="Arial" w:hAnsi="Arial" w:cs="Arial"/>
          <w:b/>
        </w:rPr>
        <w:t xml:space="preserve"> DAR INCLUSE IN STRATEGIA DE DEZVOLTARE  ACN PENTRU PERIOADA 2021-2027</w:t>
      </w:r>
    </w:p>
    <w:p w14:paraId="05541FC7" w14:textId="77777777" w:rsidR="00D37BF1" w:rsidRDefault="00D37BF1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1C196C62" w14:textId="77777777" w:rsidR="00D37BF1" w:rsidRPr="006227C3" w:rsidRDefault="00D37BF1" w:rsidP="002665A0">
      <w:pPr>
        <w:spacing w:after="0"/>
        <w:jc w:val="both"/>
        <w:rPr>
          <w:rFonts w:ascii="Arial" w:hAnsi="Arial" w:cs="Arial"/>
          <w:b/>
          <w:bCs/>
        </w:rPr>
      </w:pPr>
    </w:p>
    <w:p w14:paraId="2A6DFCE4" w14:textId="3C7F9274" w:rsidR="001960E8" w:rsidRPr="006227C3" w:rsidRDefault="002F673D" w:rsidP="000D3035">
      <w:pP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1960E8" w:rsidRPr="006227C3">
        <w:rPr>
          <w:rFonts w:ascii="Arial" w:hAnsi="Arial" w:cs="Arial"/>
          <w:b/>
          <w:bCs/>
        </w:rPr>
        <w:t xml:space="preserve"> </w:t>
      </w:r>
      <w:r w:rsidR="00035A35" w:rsidRPr="006227C3">
        <w:rPr>
          <w:rFonts w:ascii="Arial" w:hAnsi="Arial" w:cs="Arial"/>
          <w:b/>
          <w:bCs/>
        </w:rPr>
        <w:t>MODERNIZARE ȘI EXTINDERE CAPACITATE DE OPERARE ÎN PORTUL MEDGIDIA</w:t>
      </w:r>
    </w:p>
    <w:p w14:paraId="7BF7D046" w14:textId="5CC753B9" w:rsidR="001960E8" w:rsidRPr="006227C3" w:rsidRDefault="001960E8" w:rsidP="001960E8">
      <w:pPr>
        <w:ind w:firstLine="360"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>Proiectul are în vedere realizarea următoarelor lucrări principale: finalizare dane 16,17,18</w:t>
      </w:r>
      <w:r w:rsidR="00582B6F">
        <w:rPr>
          <w:rFonts w:ascii="Arial" w:hAnsi="Arial" w:cs="Arial"/>
        </w:rPr>
        <w:t xml:space="preserve">;  </w:t>
      </w:r>
      <w:r w:rsidRPr="006227C3">
        <w:rPr>
          <w:rFonts w:ascii="Arial" w:hAnsi="Arial" w:cs="Arial"/>
        </w:rPr>
        <w:t>reabilitare și betonare platforme portuare existente; reabilitarea sistemului acostare și protecție a cheului aferent danelor din port; modernizarea căilor de acces în port și a drumului de incintă; asigurarea utilităților la dane; modernizarea rețelelor de iluminat și alimentare cu apă, energie electrică, canalizare, reabilitare împrejmuire incintă portuară și securizare incintă portuară; reabilitare clădiri administrative (gara fluvială și anexe).</w:t>
      </w:r>
    </w:p>
    <w:p w14:paraId="5FF24AC2" w14:textId="10DF92E3" w:rsidR="00986B03" w:rsidRDefault="0084632C" w:rsidP="00C34D08">
      <w:pPr>
        <w:jc w:val="both"/>
        <w:rPr>
          <w:rFonts w:ascii="Arial" w:eastAsia="Times New Roman" w:hAnsi="Arial" w:cs="Arial"/>
        </w:rPr>
      </w:pPr>
      <w:r w:rsidRPr="006227C3">
        <w:rPr>
          <w:rFonts w:ascii="Arial" w:eastAsia="Times New Roman" w:hAnsi="Arial" w:cs="Arial"/>
        </w:rPr>
        <w:t>Stadiu</w:t>
      </w:r>
      <w:r w:rsidR="00986B03">
        <w:rPr>
          <w:rFonts w:ascii="Arial" w:eastAsia="Times New Roman" w:hAnsi="Arial" w:cs="Arial"/>
        </w:rPr>
        <w:t xml:space="preserve"> </w:t>
      </w:r>
      <w:bookmarkStart w:id="11" w:name="_Hlk157330787"/>
      <w:r w:rsidR="00986B03">
        <w:rPr>
          <w:rFonts w:ascii="Arial" w:eastAsia="Times New Roman" w:hAnsi="Arial" w:cs="Arial"/>
        </w:rPr>
        <w:t xml:space="preserve">derulare contract pentru revizuire studiu fezabilitate </w:t>
      </w:r>
      <w:proofErr w:type="gramStart"/>
      <w:r w:rsidR="00986B03">
        <w:rPr>
          <w:rFonts w:ascii="Arial" w:eastAsia="Times New Roman" w:hAnsi="Arial" w:cs="Arial"/>
        </w:rPr>
        <w:t>( 10</w:t>
      </w:r>
      <w:proofErr w:type="gramEnd"/>
      <w:r w:rsidR="00986B03">
        <w:rPr>
          <w:rFonts w:ascii="Arial" w:eastAsia="Times New Roman" w:hAnsi="Arial" w:cs="Arial"/>
        </w:rPr>
        <w:t xml:space="preserve"> luni include perioada de avizare la ACN) </w:t>
      </w:r>
      <w:r w:rsidRPr="006227C3">
        <w:rPr>
          <w:rFonts w:ascii="Arial" w:eastAsia="Times New Roman" w:hAnsi="Arial" w:cs="Arial"/>
        </w:rPr>
        <w:t xml:space="preserve">: </w:t>
      </w:r>
      <w:r w:rsidR="00986B03">
        <w:rPr>
          <w:rFonts w:ascii="Arial" w:eastAsia="Times New Roman" w:hAnsi="Arial" w:cs="Arial"/>
        </w:rPr>
        <w:t xml:space="preserve">ianuarie 2024-octombrie 2024) </w:t>
      </w:r>
      <w:r w:rsidR="00326035" w:rsidRPr="00326035">
        <w:rPr>
          <w:rFonts w:ascii="Arial" w:eastAsia="Times New Roman" w:hAnsi="Arial" w:cs="Arial"/>
        </w:rPr>
        <w:t>Finantarea revizuirii studiului de fezabilitate: surse proprii ACN</w:t>
      </w:r>
    </w:p>
    <w:bookmarkEnd w:id="11"/>
    <w:p w14:paraId="5A816CD4" w14:textId="66760B94" w:rsidR="0084632C" w:rsidRPr="00326035" w:rsidRDefault="00976F27" w:rsidP="00C34D08">
      <w:pPr>
        <w:jc w:val="both"/>
        <w:rPr>
          <w:rFonts w:ascii="Arial" w:eastAsia="Times New Roman" w:hAnsi="Arial" w:cs="Arial"/>
        </w:rPr>
      </w:pPr>
      <w:r w:rsidRPr="00326035">
        <w:rPr>
          <w:rFonts w:ascii="Arial" w:hAnsi="Arial" w:cs="Arial"/>
          <w:lang w:val="ro-RO"/>
        </w:rPr>
        <w:t xml:space="preserve">Studiul de fezabilitate </w:t>
      </w:r>
      <w:r w:rsidR="00326035" w:rsidRPr="00326035">
        <w:rPr>
          <w:rFonts w:ascii="Arial" w:hAnsi="Arial" w:cs="Arial"/>
          <w:lang w:val="ro-RO"/>
        </w:rPr>
        <w:t xml:space="preserve"> avizat</w:t>
      </w:r>
      <w:r w:rsidRPr="00326035">
        <w:rPr>
          <w:rFonts w:ascii="Arial" w:hAnsi="Arial" w:cs="Arial"/>
          <w:lang w:val="ro-RO"/>
        </w:rPr>
        <w:t xml:space="preserve"> in CTE ACN</w:t>
      </w:r>
      <w:r w:rsidR="00111299" w:rsidRPr="00326035">
        <w:rPr>
          <w:rFonts w:ascii="Arial" w:hAnsi="Arial" w:cs="Arial"/>
          <w:lang w:val="ro-RO"/>
        </w:rPr>
        <w:t>.</w:t>
      </w:r>
      <w:r w:rsidRPr="00326035">
        <w:rPr>
          <w:rFonts w:ascii="Arial" w:hAnsi="Arial" w:cs="Arial"/>
          <w:lang w:val="ro-RO"/>
        </w:rPr>
        <w:t xml:space="preserve">  A fost </w:t>
      </w:r>
      <w:r w:rsidR="00AE03F8" w:rsidRPr="00326035">
        <w:rPr>
          <w:rFonts w:ascii="Arial" w:hAnsi="Arial" w:cs="Arial"/>
          <w:lang w:val="ro-RO"/>
        </w:rPr>
        <w:t>transmisa</w:t>
      </w:r>
      <w:r w:rsidR="00111299" w:rsidRPr="00326035">
        <w:rPr>
          <w:rFonts w:ascii="Arial" w:hAnsi="Arial" w:cs="Arial"/>
          <w:lang w:val="ro-RO"/>
        </w:rPr>
        <w:t xml:space="preserve"> adresa catre MTI-DTN si MTI-DGPET in vederea identificarii sursei de finantare a obiectivului de i</w:t>
      </w:r>
      <w:r w:rsidR="00AE03F8" w:rsidRPr="00326035">
        <w:rPr>
          <w:rFonts w:ascii="Arial" w:hAnsi="Arial" w:cs="Arial"/>
          <w:lang w:val="ro-RO"/>
        </w:rPr>
        <w:t>nvestitii</w:t>
      </w:r>
      <w:r w:rsidR="00796129" w:rsidRPr="00326035">
        <w:rPr>
          <w:rFonts w:ascii="Arial" w:hAnsi="Arial" w:cs="Arial"/>
          <w:lang w:val="ro-RO"/>
        </w:rPr>
        <w:t>,</w:t>
      </w:r>
      <w:r w:rsidR="00AE03F8" w:rsidRPr="00326035">
        <w:rPr>
          <w:rFonts w:ascii="Arial" w:hAnsi="Arial" w:cs="Arial"/>
          <w:lang w:val="ro-RO"/>
        </w:rPr>
        <w:t xml:space="preserve"> pentru mentionarea acesteia in documentele de avizare a indicatorilor tehnico-economici.</w:t>
      </w:r>
    </w:p>
    <w:p w14:paraId="1C3C581F" w14:textId="77777777" w:rsidR="00326035" w:rsidRPr="006227C3" w:rsidRDefault="00326035" w:rsidP="00C34D08">
      <w:pPr>
        <w:jc w:val="both"/>
        <w:rPr>
          <w:rFonts w:ascii="Arial" w:hAnsi="Arial" w:cs="Arial"/>
        </w:rPr>
      </w:pPr>
    </w:p>
    <w:p w14:paraId="313901D4" w14:textId="3FD5EB06" w:rsidR="000B3D7A" w:rsidRPr="006227C3" w:rsidRDefault="00035A35" w:rsidP="000D3035">
      <w:pPr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F613BE" w:rsidRPr="006227C3">
        <w:rPr>
          <w:rFonts w:ascii="Arial" w:hAnsi="Arial" w:cs="Arial"/>
          <w:b/>
        </w:rPr>
        <w:t xml:space="preserve">. </w:t>
      </w:r>
      <w:r w:rsidR="000B3D7A" w:rsidRPr="006227C3">
        <w:rPr>
          <w:rFonts w:ascii="Arial" w:hAnsi="Arial" w:cs="Arial"/>
          <w:b/>
        </w:rPr>
        <w:t xml:space="preserve">PARC SOLAR FOTOVOLTAIC – sediu CN ACN </w:t>
      </w:r>
      <w:proofErr w:type="gramStart"/>
      <w:r w:rsidR="000B3D7A" w:rsidRPr="006227C3">
        <w:rPr>
          <w:rFonts w:ascii="Arial" w:hAnsi="Arial" w:cs="Arial"/>
          <w:b/>
        </w:rPr>
        <w:t>SA ”</w:t>
      </w:r>
      <w:proofErr w:type="gramEnd"/>
      <w:r w:rsidR="000B3D7A" w:rsidRPr="006227C3">
        <w:rPr>
          <w:rFonts w:ascii="Arial" w:hAnsi="Arial" w:cs="Arial"/>
          <w:b/>
        </w:rPr>
        <w:t>-proiectare si executare lucrari</w:t>
      </w:r>
    </w:p>
    <w:p w14:paraId="7307F99B" w14:textId="77777777" w:rsidR="000B3D7A" w:rsidRPr="006227C3" w:rsidRDefault="000B3D7A" w:rsidP="000B3D7A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>Obiectiv:</w:t>
      </w:r>
    </w:p>
    <w:p w14:paraId="13FF961D" w14:textId="77777777" w:rsidR="000B3D7A" w:rsidRPr="006227C3" w:rsidRDefault="000B3D7A" w:rsidP="000B3D7A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-producerea de energie electrica din surse regenerabile si reducerea cheltuielilor cu energia electrica consumata/achizitionata de la furnizorul de energie </w:t>
      </w:r>
      <w:proofErr w:type="gramStart"/>
      <w:r w:rsidRPr="006227C3">
        <w:rPr>
          <w:rFonts w:ascii="Arial" w:hAnsi="Arial" w:cs="Arial"/>
          <w:color w:val="000000"/>
        </w:rPr>
        <w:t>electrica ;</w:t>
      </w:r>
      <w:proofErr w:type="gramEnd"/>
      <w:r w:rsidRPr="006227C3">
        <w:rPr>
          <w:rFonts w:ascii="Arial" w:hAnsi="Arial" w:cs="Arial"/>
          <w:color w:val="000000"/>
        </w:rPr>
        <w:t xml:space="preserve"> </w:t>
      </w:r>
    </w:p>
    <w:p w14:paraId="4F2E921A" w14:textId="77777777" w:rsidR="000B3D7A" w:rsidRPr="006227C3" w:rsidRDefault="000B3D7A" w:rsidP="000B3D7A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-valorificarea resurselor </w:t>
      </w:r>
      <w:proofErr w:type="gramStart"/>
      <w:r w:rsidRPr="006227C3">
        <w:rPr>
          <w:rFonts w:ascii="Arial" w:hAnsi="Arial" w:cs="Arial"/>
          <w:color w:val="000000"/>
        </w:rPr>
        <w:t>solare  pentru</w:t>
      </w:r>
      <w:proofErr w:type="gramEnd"/>
      <w:r w:rsidRPr="006227C3">
        <w:rPr>
          <w:rFonts w:ascii="Arial" w:hAnsi="Arial" w:cs="Arial"/>
          <w:color w:val="000000"/>
        </w:rPr>
        <w:t xml:space="preserve"> producerea de energie electrica verde</w:t>
      </w:r>
    </w:p>
    <w:p w14:paraId="48A7D8CB" w14:textId="77777777" w:rsidR="000B3D7A" w:rsidRPr="006227C3" w:rsidRDefault="000B3D7A" w:rsidP="000B3D7A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>-protectia mediului</w:t>
      </w:r>
    </w:p>
    <w:p w14:paraId="6A34CC6B" w14:textId="77777777" w:rsidR="000B3D7A" w:rsidRPr="006227C3" w:rsidRDefault="000B3D7A" w:rsidP="000B3D7A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 </w:t>
      </w:r>
      <w:proofErr w:type="gramStart"/>
      <w:r w:rsidRPr="006227C3">
        <w:rPr>
          <w:rFonts w:ascii="Arial" w:hAnsi="Arial" w:cs="Arial"/>
          <w:color w:val="000000"/>
        </w:rPr>
        <w:t>reducerea</w:t>
      </w:r>
      <w:proofErr w:type="gramEnd"/>
      <w:r w:rsidRPr="006227C3">
        <w:rPr>
          <w:rFonts w:ascii="Arial" w:hAnsi="Arial" w:cs="Arial"/>
          <w:color w:val="000000"/>
        </w:rPr>
        <w:t xml:space="preserve"> pe termen lung a costurilor operationale cu energia electrica</w:t>
      </w:r>
    </w:p>
    <w:p w14:paraId="06931B90" w14:textId="77777777" w:rsidR="000B3D7A" w:rsidRPr="006227C3" w:rsidRDefault="000B3D7A" w:rsidP="000B3D7A">
      <w:pPr>
        <w:spacing w:after="0" w:line="240" w:lineRule="auto"/>
        <w:jc w:val="both"/>
        <w:rPr>
          <w:rFonts w:ascii="Arial" w:hAnsi="Arial" w:cs="Arial"/>
          <w:b/>
        </w:rPr>
      </w:pPr>
    </w:p>
    <w:p w14:paraId="54950BFF" w14:textId="520D5F6C" w:rsidR="000B3D7A" w:rsidRPr="006227C3" w:rsidRDefault="000B3D7A" w:rsidP="000B3D7A">
      <w:pPr>
        <w:spacing w:after="0" w:line="240" w:lineRule="auto"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>Pentru ETAPA 1 de implementare a proiectului CN ACN SA a</w:t>
      </w:r>
      <w:r w:rsidR="00976F27">
        <w:rPr>
          <w:rFonts w:ascii="Arial" w:hAnsi="Arial" w:cs="Arial"/>
        </w:rPr>
        <w:t xml:space="preserve"> fost elaborat</w:t>
      </w:r>
      <w:r w:rsidRPr="006227C3">
        <w:rPr>
          <w:rFonts w:ascii="Arial" w:hAnsi="Arial" w:cs="Arial"/>
        </w:rPr>
        <w:t xml:space="preserve"> studiu de </w:t>
      </w:r>
      <w:proofErr w:type="gramStart"/>
      <w:r w:rsidRPr="006227C3">
        <w:rPr>
          <w:rFonts w:ascii="Arial" w:hAnsi="Arial" w:cs="Arial"/>
        </w:rPr>
        <w:t>fezabilitate ,cu</w:t>
      </w:r>
      <w:proofErr w:type="gramEnd"/>
      <w:r w:rsidRPr="006227C3">
        <w:rPr>
          <w:rFonts w:ascii="Arial" w:hAnsi="Arial" w:cs="Arial"/>
        </w:rPr>
        <w:t xml:space="preserve"> finantare din surse proprii si termen de finalizare</w:t>
      </w:r>
      <w:r w:rsidR="00986B03">
        <w:rPr>
          <w:rFonts w:ascii="Arial" w:hAnsi="Arial" w:cs="Arial"/>
        </w:rPr>
        <w:t xml:space="preserve"> mai 2024</w:t>
      </w:r>
      <w:r w:rsidR="00200D18">
        <w:rPr>
          <w:rFonts w:ascii="Arial" w:hAnsi="Arial" w:cs="Arial"/>
        </w:rPr>
        <w:t>.</w:t>
      </w:r>
      <w:r w:rsidR="00976F27">
        <w:rPr>
          <w:rFonts w:ascii="Arial" w:hAnsi="Arial" w:cs="Arial"/>
        </w:rPr>
        <w:t xml:space="preserve"> </w:t>
      </w:r>
      <w:r w:rsidR="00B80DA7" w:rsidRPr="00B44666">
        <w:rPr>
          <w:rFonts w:ascii="Arial" w:hAnsi="Arial" w:cs="Arial"/>
          <w:lang w:val="ro-RO"/>
        </w:rPr>
        <w:t>Studiu</w:t>
      </w:r>
      <w:r w:rsidR="00B80DA7">
        <w:rPr>
          <w:rFonts w:ascii="Arial" w:hAnsi="Arial" w:cs="Arial"/>
          <w:lang w:val="ro-RO"/>
        </w:rPr>
        <w:t>l</w:t>
      </w:r>
      <w:r w:rsidR="00B80DA7" w:rsidRPr="00B44666">
        <w:rPr>
          <w:rFonts w:ascii="Arial" w:hAnsi="Arial" w:cs="Arial"/>
          <w:lang w:val="ro-RO"/>
        </w:rPr>
        <w:t xml:space="preserve"> de fezabilitate </w:t>
      </w:r>
      <w:r w:rsidR="00AE03F8">
        <w:rPr>
          <w:rFonts w:ascii="Arial" w:hAnsi="Arial" w:cs="Arial"/>
          <w:lang w:val="ro-RO"/>
        </w:rPr>
        <w:t>in curs de avizare</w:t>
      </w:r>
      <w:r w:rsidR="00B80DA7" w:rsidRPr="00B44666">
        <w:rPr>
          <w:rFonts w:ascii="Arial" w:hAnsi="Arial" w:cs="Arial"/>
          <w:lang w:val="ro-RO"/>
        </w:rPr>
        <w:t xml:space="preserve"> in CTE ACN . </w:t>
      </w:r>
    </w:p>
    <w:p w14:paraId="46D81608" w14:textId="77777777" w:rsidR="00F613BE" w:rsidRPr="006227C3" w:rsidRDefault="00F613BE" w:rsidP="000B3D7A">
      <w:pPr>
        <w:spacing w:after="0" w:line="240" w:lineRule="auto"/>
        <w:jc w:val="both"/>
        <w:rPr>
          <w:rFonts w:ascii="Arial" w:hAnsi="Arial" w:cs="Arial"/>
          <w:b/>
        </w:rPr>
      </w:pPr>
    </w:p>
    <w:p w14:paraId="5C75606C" w14:textId="4D31165B" w:rsidR="000B3D7A" w:rsidRPr="00AE03F8" w:rsidRDefault="000B3D7A" w:rsidP="000B3D7A">
      <w:pPr>
        <w:spacing w:after="0" w:line="240" w:lineRule="auto"/>
        <w:jc w:val="both"/>
        <w:rPr>
          <w:rFonts w:ascii="Arial" w:hAnsi="Arial" w:cs="Arial"/>
          <w:bCs/>
        </w:rPr>
      </w:pPr>
      <w:r w:rsidRPr="00AE03F8">
        <w:rPr>
          <w:rFonts w:ascii="Arial" w:hAnsi="Arial" w:cs="Arial"/>
          <w:bCs/>
        </w:rPr>
        <w:t xml:space="preserve">ETAPA 2 </w:t>
      </w:r>
      <w:r w:rsidR="00C34D08" w:rsidRPr="00AE03F8">
        <w:rPr>
          <w:rFonts w:ascii="Arial" w:hAnsi="Arial" w:cs="Arial"/>
          <w:bCs/>
        </w:rPr>
        <w:t xml:space="preserve">- </w:t>
      </w:r>
      <w:r w:rsidRPr="00AE03F8">
        <w:rPr>
          <w:rFonts w:ascii="Arial" w:hAnsi="Arial" w:cs="Arial"/>
          <w:bCs/>
        </w:rPr>
        <w:t xml:space="preserve">proiectarea si executarea lucrarilor este conditionata de </w:t>
      </w:r>
      <w:r w:rsidR="00AE03F8" w:rsidRPr="00AE03F8">
        <w:rPr>
          <w:rFonts w:ascii="Arial" w:hAnsi="Arial" w:cs="Arial"/>
          <w:bCs/>
        </w:rPr>
        <w:t>identificarea sursei de finantarea</w:t>
      </w:r>
      <w:r w:rsidRPr="00AE03F8">
        <w:rPr>
          <w:rFonts w:ascii="Arial" w:hAnsi="Arial" w:cs="Arial"/>
          <w:bCs/>
        </w:rPr>
        <w:t xml:space="preserve"> </w:t>
      </w:r>
      <w:proofErr w:type="gramStart"/>
      <w:r w:rsidRPr="00AE03F8">
        <w:rPr>
          <w:rFonts w:ascii="Arial" w:hAnsi="Arial" w:cs="Arial"/>
          <w:bCs/>
        </w:rPr>
        <w:t>investitiei .</w:t>
      </w:r>
      <w:proofErr w:type="gramEnd"/>
    </w:p>
    <w:p w14:paraId="6AD21D07" w14:textId="536EA3C3" w:rsidR="00F613BE" w:rsidRPr="00AE03F8" w:rsidRDefault="00976F27" w:rsidP="003E4613">
      <w:pPr>
        <w:spacing w:after="0"/>
        <w:rPr>
          <w:rFonts w:ascii="Arial" w:hAnsi="Arial" w:cs="Arial"/>
          <w:bCs/>
        </w:rPr>
      </w:pPr>
      <w:r w:rsidRPr="00AE03F8">
        <w:rPr>
          <w:rFonts w:ascii="Arial" w:hAnsi="Arial" w:cs="Arial"/>
          <w:bCs/>
        </w:rPr>
        <w:t>Sursa de finantare probabila:</w:t>
      </w:r>
      <w:r w:rsidR="006C2A84" w:rsidRPr="00AE03F8">
        <w:rPr>
          <w:rFonts w:ascii="Arial" w:hAnsi="Arial" w:cs="Arial"/>
          <w:bCs/>
        </w:rPr>
        <w:t xml:space="preserve"> </w:t>
      </w:r>
      <w:r w:rsidRPr="00AE03F8">
        <w:rPr>
          <w:rFonts w:ascii="Arial" w:hAnsi="Arial" w:cs="Arial"/>
          <w:bCs/>
        </w:rPr>
        <w:t>Fondul de Modernizare.</w:t>
      </w:r>
    </w:p>
    <w:p w14:paraId="2CE16936" w14:textId="77777777" w:rsidR="00725F6E" w:rsidRDefault="00725F6E" w:rsidP="003E4613">
      <w:pPr>
        <w:spacing w:after="0"/>
        <w:rPr>
          <w:rFonts w:ascii="Arial" w:hAnsi="Arial" w:cs="Arial"/>
          <w:b/>
        </w:rPr>
      </w:pPr>
    </w:p>
    <w:p w14:paraId="51D21B00" w14:textId="77777777" w:rsidR="0014084D" w:rsidRPr="006227C3" w:rsidRDefault="0014084D" w:rsidP="003E4613">
      <w:pPr>
        <w:spacing w:after="0"/>
        <w:rPr>
          <w:rFonts w:ascii="Arial" w:hAnsi="Arial" w:cs="Arial"/>
          <w:b/>
        </w:rPr>
      </w:pPr>
    </w:p>
    <w:p w14:paraId="12ABA29F" w14:textId="4162EA75" w:rsidR="001960E8" w:rsidRPr="006227C3" w:rsidRDefault="00F613BE" w:rsidP="000D3035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6227C3">
        <w:rPr>
          <w:rFonts w:ascii="Arial" w:hAnsi="Arial" w:cs="Arial"/>
          <w:b/>
        </w:rPr>
        <w:t xml:space="preserve">3. </w:t>
      </w:r>
      <w:r w:rsidR="001960E8" w:rsidRPr="006227C3">
        <w:rPr>
          <w:rFonts w:ascii="Arial" w:hAnsi="Arial" w:cs="Arial"/>
          <w:b/>
        </w:rPr>
        <w:t xml:space="preserve">MODERNIZARE SI/SAU EXTINDERE CAPACITATE DE OPERARE IN PORTUL BASARABI </w:t>
      </w:r>
    </w:p>
    <w:p w14:paraId="1FFADBC2" w14:textId="452DA087" w:rsidR="001960E8" w:rsidRPr="006C2A84" w:rsidRDefault="001960E8" w:rsidP="001960E8">
      <w:pPr>
        <w:spacing w:after="0"/>
        <w:rPr>
          <w:rFonts w:ascii="Arial" w:hAnsi="Arial" w:cs="Arial"/>
          <w:bCs/>
        </w:rPr>
      </w:pPr>
      <w:proofErr w:type="gramStart"/>
      <w:r w:rsidRPr="006C2A84">
        <w:rPr>
          <w:rFonts w:ascii="Arial" w:hAnsi="Arial" w:cs="Arial"/>
          <w:bCs/>
        </w:rPr>
        <w:t>Obiectiv :</w:t>
      </w:r>
      <w:proofErr w:type="gramEnd"/>
    </w:p>
    <w:p w14:paraId="75CD644F" w14:textId="2BDDBCDD" w:rsidR="001960E8" w:rsidRPr="006227C3" w:rsidRDefault="001960E8" w:rsidP="001960E8">
      <w:pPr>
        <w:ind w:left="78" w:firstLine="220"/>
        <w:jc w:val="both"/>
        <w:rPr>
          <w:rFonts w:ascii="Arial" w:eastAsia="Times New Roman" w:hAnsi="Arial" w:cs="Arial"/>
          <w:iCs/>
        </w:rPr>
      </w:pPr>
      <w:r w:rsidRPr="00796129">
        <w:rPr>
          <w:rFonts w:ascii="Arial" w:eastAsia="Times New Roman" w:hAnsi="Arial" w:cs="Arial"/>
        </w:rPr>
        <w:t>Obiectivul principal</w:t>
      </w:r>
      <w:r w:rsidRPr="006227C3">
        <w:rPr>
          <w:rFonts w:ascii="Arial" w:eastAsia="Times New Roman" w:hAnsi="Arial" w:cs="Arial"/>
          <w:iCs/>
        </w:rPr>
        <w:t xml:space="preserve"> al proiectului este reabilitarea infrastructurii portuare existente in vederea  acostarii si operarii in conditii de siguranta a navelor in port, asigurarea facilitatilor de furnizare utilitati catre nave si extinderea capacitatii de operare in portul  Basarabi (</w:t>
      </w:r>
      <w:r w:rsidRPr="006227C3">
        <w:rPr>
          <w:rFonts w:ascii="Arial" w:eastAsia="Times New Roman" w:hAnsi="Arial" w:cs="Arial"/>
          <w:i/>
          <w:iCs/>
        </w:rPr>
        <w:t>sub rezerva finalizarii procedurii de preluare a terenurilor si  mijloacelor fixe aferentei Zonei libere Basarabi de la Administratia Porturilor Maritime Constanta)</w:t>
      </w:r>
    </w:p>
    <w:p w14:paraId="638E2BCC" w14:textId="329C7DC9" w:rsidR="001960E8" w:rsidRPr="006227C3" w:rsidRDefault="001960E8" w:rsidP="001960E8">
      <w:pPr>
        <w:spacing w:after="0"/>
        <w:ind w:left="78" w:firstLine="220"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>- Reabilitarea platformelor portuare existente;</w:t>
      </w:r>
    </w:p>
    <w:p w14:paraId="6033301C" w14:textId="62708A37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>- Reabilitarea sistemului de legare nave și de protecţie cu apărători de cheu a tuturor danelor din port;</w:t>
      </w:r>
    </w:p>
    <w:p w14:paraId="26C99DCE" w14:textId="69783F38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Reabilitarea căilor de acces (drumuri) in port, la cheuri si </w:t>
      </w:r>
      <w:proofErr w:type="gramStart"/>
      <w:r w:rsidRPr="006227C3">
        <w:rPr>
          <w:rFonts w:ascii="Arial" w:hAnsi="Arial" w:cs="Arial"/>
        </w:rPr>
        <w:t>dane</w:t>
      </w:r>
      <w:proofErr w:type="gramEnd"/>
      <w:r w:rsidRPr="006227C3">
        <w:rPr>
          <w:rFonts w:ascii="Arial" w:hAnsi="Arial" w:cs="Arial"/>
        </w:rPr>
        <w:t>, la platformele portuare si la danele de pasageri;</w:t>
      </w:r>
    </w:p>
    <w:p w14:paraId="1FB7B670" w14:textId="3116CC4C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Reabilitare imprejmuire şi sistem de securizare </w:t>
      </w:r>
      <w:proofErr w:type="gramStart"/>
      <w:r w:rsidRPr="006227C3">
        <w:rPr>
          <w:rFonts w:ascii="Arial" w:hAnsi="Arial" w:cs="Arial"/>
        </w:rPr>
        <w:t>a</w:t>
      </w:r>
      <w:proofErr w:type="gramEnd"/>
      <w:r w:rsidRPr="006227C3">
        <w:rPr>
          <w:rFonts w:ascii="Arial" w:hAnsi="Arial" w:cs="Arial"/>
        </w:rPr>
        <w:t xml:space="preserve"> incintei portuare;</w:t>
      </w:r>
    </w:p>
    <w:p w14:paraId="65DEAEEB" w14:textId="1E6E2E9C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>- Reabilitarea şi modernizarea instalaţiilor pentru furnizare utilităţi (</w:t>
      </w:r>
      <w:proofErr w:type="gramStart"/>
      <w:r w:rsidRPr="006227C3">
        <w:rPr>
          <w:rFonts w:ascii="Arial" w:hAnsi="Arial" w:cs="Arial"/>
        </w:rPr>
        <w:t>apa</w:t>
      </w:r>
      <w:proofErr w:type="gramEnd"/>
      <w:r w:rsidRPr="006227C3">
        <w:rPr>
          <w:rFonts w:ascii="Arial" w:hAnsi="Arial" w:cs="Arial"/>
        </w:rPr>
        <w:t xml:space="preserve"> potabila la dane, reteaua de canalizare, alimentarea cu energie electrica); </w:t>
      </w:r>
    </w:p>
    <w:p w14:paraId="2AE94B1C" w14:textId="611C5FC9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Asigurarea instalaţiilor și dotărilor P.S.I. pentru fiecare </w:t>
      </w:r>
      <w:proofErr w:type="gramStart"/>
      <w:r w:rsidRPr="006227C3">
        <w:rPr>
          <w:rFonts w:ascii="Arial" w:hAnsi="Arial" w:cs="Arial"/>
        </w:rPr>
        <w:t>dană</w:t>
      </w:r>
      <w:proofErr w:type="gramEnd"/>
      <w:r w:rsidRPr="006227C3">
        <w:rPr>
          <w:rFonts w:ascii="Arial" w:hAnsi="Arial" w:cs="Arial"/>
        </w:rPr>
        <w:t>;</w:t>
      </w:r>
    </w:p>
    <w:p w14:paraId="52F32D90" w14:textId="6E84A743" w:rsidR="001960E8" w:rsidRPr="006227C3" w:rsidRDefault="001960E8" w:rsidP="001960E8">
      <w:pPr>
        <w:spacing w:after="0" w:line="276" w:lineRule="auto"/>
        <w:ind w:left="78" w:firstLine="220"/>
        <w:contextualSpacing/>
        <w:jc w:val="both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</w:t>
      </w:r>
      <w:proofErr w:type="gramStart"/>
      <w:r w:rsidRPr="006227C3">
        <w:rPr>
          <w:rFonts w:ascii="Arial" w:hAnsi="Arial" w:cs="Arial"/>
        </w:rPr>
        <w:t>Reabilitarea  instalaţiei</w:t>
      </w:r>
      <w:proofErr w:type="gramEnd"/>
      <w:r w:rsidRPr="006227C3">
        <w:rPr>
          <w:rFonts w:ascii="Arial" w:hAnsi="Arial" w:cs="Arial"/>
        </w:rPr>
        <w:t xml:space="preserve"> de iluminat exterior în port;</w:t>
      </w:r>
    </w:p>
    <w:p w14:paraId="5627D696" w14:textId="2A188225" w:rsidR="001960E8" w:rsidRPr="006227C3" w:rsidRDefault="001960E8" w:rsidP="001960E8">
      <w:pPr>
        <w:spacing w:after="0"/>
        <w:ind w:firstLine="298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Reabilitarea/Modernizarea clădirilor administrative (Gara Fluviala, Anexa sociala, Magazie marfuri generale punerea in siguranta a cladirilor centralelor termice din portul industrial si din portul comercial). </w:t>
      </w:r>
    </w:p>
    <w:p w14:paraId="51601A33" w14:textId="4C337EE7" w:rsidR="001960E8" w:rsidRDefault="001960E8" w:rsidP="001960E8">
      <w:pPr>
        <w:spacing w:after="0"/>
        <w:ind w:firstLine="298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- In situatia preluarii terenurilor </w:t>
      </w:r>
      <w:proofErr w:type="gramStart"/>
      <w:r w:rsidRPr="006227C3">
        <w:rPr>
          <w:rFonts w:ascii="Arial" w:hAnsi="Arial" w:cs="Arial"/>
        </w:rPr>
        <w:t>si  mijloacelor</w:t>
      </w:r>
      <w:proofErr w:type="gramEnd"/>
      <w:r w:rsidRPr="006227C3">
        <w:rPr>
          <w:rFonts w:ascii="Arial" w:hAnsi="Arial" w:cs="Arial"/>
        </w:rPr>
        <w:t xml:space="preserve"> fixe aferentei Zonei libere Basarabi de la Administratia Porturilor Maritime Constanta se are in vedere modificarea destinatiei  caii de lansare nave in dane de operare( construire cheu vertical) </w:t>
      </w:r>
    </w:p>
    <w:p w14:paraId="3C6CBA2D" w14:textId="05D3ED4B" w:rsidR="00B80DA7" w:rsidRDefault="00B80DA7" w:rsidP="00B80DA7">
      <w:pPr>
        <w:spacing w:after="0" w:line="240" w:lineRule="auto"/>
        <w:ind w:left="78" w:firstLine="220"/>
        <w:rPr>
          <w:rFonts w:ascii="Arial" w:hAnsi="Arial" w:cs="Arial"/>
          <w:lang w:val="ro-RO"/>
        </w:rPr>
      </w:pPr>
      <w:r w:rsidRPr="00995890">
        <w:rPr>
          <w:rFonts w:ascii="Arial" w:hAnsi="Arial" w:cs="Arial"/>
          <w:lang w:val="ro-RO"/>
        </w:rPr>
        <w:t>A fost solicitata catre APMC  o  oferta de vanzare a mijloacelor fixe situate in portul Basarabi</w:t>
      </w:r>
      <w:r>
        <w:rPr>
          <w:rFonts w:ascii="Arial" w:hAnsi="Arial" w:cs="Arial"/>
          <w:lang w:val="ro-RO"/>
        </w:rPr>
        <w:t>.</w:t>
      </w:r>
    </w:p>
    <w:p w14:paraId="78B46723" w14:textId="77777777" w:rsidR="00B80DA7" w:rsidRPr="005E5BD2" w:rsidRDefault="00B80DA7" w:rsidP="00B80DA7">
      <w:pPr>
        <w:spacing w:after="0" w:line="240" w:lineRule="auto"/>
        <w:ind w:left="78"/>
        <w:rPr>
          <w:rFonts w:ascii="Arial" w:hAnsi="Arial" w:cs="Arial"/>
          <w:color w:val="FF0000"/>
          <w:lang w:val="ro-RO"/>
        </w:rPr>
      </w:pPr>
      <w:r w:rsidRPr="00574BB9">
        <w:rPr>
          <w:rFonts w:ascii="Arial" w:hAnsi="Arial" w:cs="Arial"/>
          <w:lang w:val="ro-RO"/>
        </w:rPr>
        <w:t>Urmare a trasmiterii de APMC a ofertei de vanzare, in sedinta CA din 27.06.2024 s-a aprobat acceptarea ofertei de vanzare a mijloacelor fixe din domeniul privat al APMC. Urmeaza a se initia demersul de transfer al bunurilor apartinand domeniului public. Termen estimat : septembrie 2024</w:t>
      </w:r>
      <w:r>
        <w:rPr>
          <w:rFonts w:ascii="Arial" w:hAnsi="Arial" w:cs="Arial"/>
          <w:color w:val="FF0000"/>
          <w:lang w:val="ro-RO"/>
        </w:rPr>
        <w:t>.</w:t>
      </w:r>
    </w:p>
    <w:p w14:paraId="7F480396" w14:textId="5F63E5B8" w:rsidR="001960E8" w:rsidRPr="00796129" w:rsidRDefault="001960E8" w:rsidP="003E4613">
      <w:pPr>
        <w:spacing w:after="0"/>
        <w:rPr>
          <w:rFonts w:ascii="Arial" w:hAnsi="Arial" w:cs="Arial"/>
          <w:bCs/>
        </w:rPr>
      </w:pPr>
      <w:r w:rsidRPr="00796129">
        <w:rPr>
          <w:rFonts w:ascii="Arial" w:hAnsi="Arial" w:cs="Arial"/>
          <w:bCs/>
        </w:rPr>
        <w:t xml:space="preserve">Proiectul </w:t>
      </w:r>
      <w:proofErr w:type="gramStart"/>
      <w:r w:rsidRPr="00796129">
        <w:rPr>
          <w:rFonts w:ascii="Arial" w:hAnsi="Arial" w:cs="Arial"/>
          <w:bCs/>
        </w:rPr>
        <w:t>va</w:t>
      </w:r>
      <w:proofErr w:type="gramEnd"/>
      <w:r w:rsidRPr="00796129">
        <w:rPr>
          <w:rFonts w:ascii="Arial" w:hAnsi="Arial" w:cs="Arial"/>
          <w:bCs/>
        </w:rPr>
        <w:t xml:space="preserve"> fi implementat in 2 etape: </w:t>
      </w:r>
    </w:p>
    <w:p w14:paraId="6AFA6AF2" w14:textId="0D9DF176" w:rsidR="001960E8" w:rsidRPr="00796129" w:rsidRDefault="000B3D7A" w:rsidP="003E4613">
      <w:pPr>
        <w:spacing w:after="0"/>
        <w:rPr>
          <w:rFonts w:ascii="Arial" w:hAnsi="Arial" w:cs="Arial"/>
          <w:bCs/>
        </w:rPr>
      </w:pPr>
      <w:r w:rsidRPr="00796129">
        <w:rPr>
          <w:rFonts w:ascii="Arial" w:hAnsi="Arial" w:cs="Arial"/>
          <w:bCs/>
        </w:rPr>
        <w:t>ETAPA 1</w:t>
      </w:r>
      <w:r w:rsidR="001960E8" w:rsidRPr="00796129">
        <w:rPr>
          <w:rFonts w:ascii="Arial" w:hAnsi="Arial" w:cs="Arial"/>
          <w:bCs/>
        </w:rPr>
        <w:t xml:space="preserve">- studiu de fezabilitate – finantare surse </w:t>
      </w:r>
      <w:proofErr w:type="gramStart"/>
      <w:r w:rsidR="001960E8" w:rsidRPr="00796129">
        <w:rPr>
          <w:rFonts w:ascii="Arial" w:hAnsi="Arial" w:cs="Arial"/>
          <w:bCs/>
        </w:rPr>
        <w:t xml:space="preserve">proprii </w:t>
      </w:r>
      <w:r w:rsidRPr="00796129">
        <w:rPr>
          <w:rFonts w:ascii="Arial" w:hAnsi="Arial" w:cs="Arial"/>
          <w:bCs/>
        </w:rPr>
        <w:t xml:space="preserve"> 2024</w:t>
      </w:r>
      <w:proofErr w:type="gramEnd"/>
      <w:r w:rsidRPr="00796129">
        <w:rPr>
          <w:rFonts w:ascii="Arial" w:hAnsi="Arial" w:cs="Arial"/>
          <w:bCs/>
        </w:rPr>
        <w:t>-2025</w:t>
      </w:r>
    </w:p>
    <w:p w14:paraId="5C3FCCFD" w14:textId="13202ED3" w:rsidR="000B3D7A" w:rsidRPr="00796129" w:rsidRDefault="000B3D7A" w:rsidP="003E4613">
      <w:pPr>
        <w:spacing w:after="0"/>
        <w:rPr>
          <w:rFonts w:ascii="Arial" w:hAnsi="Arial" w:cs="Arial"/>
          <w:bCs/>
        </w:rPr>
      </w:pPr>
      <w:r w:rsidRPr="00796129">
        <w:rPr>
          <w:rFonts w:ascii="Arial" w:hAnsi="Arial" w:cs="Arial"/>
          <w:bCs/>
        </w:rPr>
        <w:t>ETAPA 2- proiectare si executie lucrari – 2026-2028</w:t>
      </w:r>
    </w:p>
    <w:p w14:paraId="74B56669" w14:textId="2777A151" w:rsidR="000B3D7A" w:rsidRDefault="000B3D7A" w:rsidP="003E4613">
      <w:pPr>
        <w:spacing w:after="0"/>
        <w:rPr>
          <w:rFonts w:ascii="Arial" w:hAnsi="Arial" w:cs="Arial"/>
          <w:bCs/>
        </w:rPr>
      </w:pPr>
      <w:r w:rsidRPr="00796129">
        <w:rPr>
          <w:rFonts w:ascii="Arial" w:hAnsi="Arial" w:cs="Arial"/>
          <w:bCs/>
        </w:rPr>
        <w:t xml:space="preserve">Sursa de finantare probabila: Program Transport 2021-2027 </w:t>
      </w:r>
    </w:p>
    <w:p w14:paraId="5647C50C" w14:textId="77777777" w:rsidR="0014084D" w:rsidRPr="00796129" w:rsidRDefault="0014084D" w:rsidP="003E4613">
      <w:pPr>
        <w:spacing w:after="0"/>
        <w:rPr>
          <w:rFonts w:ascii="Arial" w:hAnsi="Arial" w:cs="Arial"/>
          <w:bCs/>
        </w:rPr>
      </w:pPr>
    </w:p>
    <w:p w14:paraId="40774AC5" w14:textId="77777777" w:rsidR="000B3D7A" w:rsidRPr="006227C3" w:rsidRDefault="000B3D7A" w:rsidP="000D3035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</w:p>
    <w:p w14:paraId="084778E8" w14:textId="6A3B1FBA" w:rsidR="000D3035" w:rsidRPr="006227C3" w:rsidRDefault="00F613BE" w:rsidP="000D3035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6227C3">
        <w:rPr>
          <w:rFonts w:ascii="Arial" w:hAnsi="Arial" w:cs="Arial"/>
          <w:b/>
        </w:rPr>
        <w:lastRenderedPageBreak/>
        <w:t xml:space="preserve">4. </w:t>
      </w:r>
      <w:r w:rsidR="003E4613" w:rsidRPr="006227C3">
        <w:rPr>
          <w:rFonts w:ascii="Arial" w:hAnsi="Arial" w:cs="Arial"/>
          <w:b/>
        </w:rPr>
        <w:t xml:space="preserve">SISTEM DE MANAGEMENT AL TRAFICULUI DE NAVE PE CANALELE NAVIGABILE CDMN SI CPAMN   (MODERNIZARE RoRIS ACN) </w:t>
      </w:r>
    </w:p>
    <w:p w14:paraId="71D93B28" w14:textId="77777777" w:rsidR="000D3035" w:rsidRDefault="000D3035" w:rsidP="003E4613">
      <w:pPr>
        <w:pStyle w:val="Default"/>
        <w:rPr>
          <w:rFonts w:ascii="Arial" w:hAnsi="Arial" w:cs="Arial"/>
          <w:b/>
          <w:sz w:val="22"/>
          <w:szCs w:val="22"/>
        </w:rPr>
      </w:pPr>
    </w:p>
    <w:p w14:paraId="35514E7B" w14:textId="58E7715E" w:rsidR="003E4613" w:rsidRPr="00475098" w:rsidRDefault="003E4613" w:rsidP="00796129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475098">
        <w:rPr>
          <w:rFonts w:ascii="Arial" w:hAnsi="Arial" w:cs="Arial"/>
          <w:bCs/>
          <w:sz w:val="22"/>
          <w:szCs w:val="22"/>
        </w:rPr>
        <w:t>Obiectiv :</w:t>
      </w:r>
      <w:proofErr w:type="gramEnd"/>
      <w:r w:rsidRPr="00475098">
        <w:rPr>
          <w:rFonts w:ascii="Arial" w:hAnsi="Arial" w:cs="Arial"/>
          <w:bCs/>
          <w:sz w:val="22"/>
          <w:szCs w:val="22"/>
        </w:rPr>
        <w:t xml:space="preserve"> </w:t>
      </w:r>
      <w:r w:rsidRPr="00475098">
        <w:rPr>
          <w:rFonts w:ascii="Arial" w:hAnsi="Arial" w:cs="Arial"/>
          <w:sz w:val="22"/>
          <w:szCs w:val="22"/>
        </w:rPr>
        <w:t xml:space="preserve"> asigurarea desfasurarii in conditii de siguranta a traficului de nave pe cele doua canale , si monitorizarea acestuia in acord cu Directiva RIS</w:t>
      </w:r>
    </w:p>
    <w:p w14:paraId="0B3C9815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b/>
          <w:color w:val="000000"/>
        </w:rPr>
      </w:pPr>
      <w:r w:rsidRPr="006227C3">
        <w:rPr>
          <w:rFonts w:ascii="Arial" w:hAnsi="Arial" w:cs="Arial"/>
          <w:b/>
          <w:color w:val="000000"/>
        </w:rPr>
        <w:t xml:space="preserve">Deficiente </w:t>
      </w:r>
      <w:proofErr w:type="gramStart"/>
      <w:r w:rsidRPr="006227C3">
        <w:rPr>
          <w:rFonts w:ascii="Arial" w:hAnsi="Arial" w:cs="Arial"/>
          <w:b/>
          <w:color w:val="000000"/>
        </w:rPr>
        <w:t>ce</w:t>
      </w:r>
      <w:proofErr w:type="gramEnd"/>
      <w:r w:rsidRPr="006227C3">
        <w:rPr>
          <w:rFonts w:ascii="Arial" w:hAnsi="Arial" w:cs="Arial"/>
          <w:b/>
          <w:color w:val="000000"/>
        </w:rPr>
        <w:t xml:space="preserve"> impun realizarea acestui proiect:</w:t>
      </w:r>
    </w:p>
    <w:p w14:paraId="2EA3177A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 </w:t>
      </w:r>
      <w:proofErr w:type="gramStart"/>
      <w:r w:rsidRPr="006227C3">
        <w:rPr>
          <w:rFonts w:ascii="Arial" w:hAnsi="Arial" w:cs="Arial"/>
          <w:color w:val="000000"/>
        </w:rPr>
        <w:t>inlocuirea/modernizarea</w:t>
      </w:r>
      <w:proofErr w:type="gramEnd"/>
      <w:r w:rsidRPr="006227C3">
        <w:rPr>
          <w:rFonts w:ascii="Arial" w:hAnsi="Arial" w:cs="Arial"/>
          <w:color w:val="000000"/>
        </w:rPr>
        <w:t xml:space="preserve"> componentelor sistemului actual RORIS, care nu mai functioneaza in  parametrii  nominali </w:t>
      </w:r>
    </w:p>
    <w:p w14:paraId="41C85F7D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 </w:t>
      </w:r>
      <w:proofErr w:type="gramStart"/>
      <w:r w:rsidRPr="006227C3">
        <w:rPr>
          <w:rFonts w:ascii="Arial" w:hAnsi="Arial" w:cs="Arial"/>
          <w:color w:val="000000"/>
        </w:rPr>
        <w:t>inlocuirea</w:t>
      </w:r>
      <w:proofErr w:type="gramEnd"/>
      <w:r w:rsidRPr="006227C3">
        <w:rPr>
          <w:rFonts w:ascii="Arial" w:hAnsi="Arial" w:cs="Arial"/>
          <w:color w:val="000000"/>
        </w:rPr>
        <w:t xml:space="preserve"> echipamentelor sistemului datorita scoaterii de pe piata a echipamentelor in functiune in acest moment</w:t>
      </w:r>
    </w:p>
    <w:p w14:paraId="3F0412C8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-intreruperi respectiv lucrari de reparatii frecvente la sistemele de comunicatii </w:t>
      </w:r>
      <w:proofErr w:type="gramStart"/>
      <w:r w:rsidRPr="006227C3">
        <w:rPr>
          <w:rFonts w:ascii="Arial" w:hAnsi="Arial" w:cs="Arial"/>
          <w:color w:val="000000"/>
        </w:rPr>
        <w:t>( datorita</w:t>
      </w:r>
      <w:proofErr w:type="gramEnd"/>
      <w:r w:rsidRPr="006227C3">
        <w:rPr>
          <w:rFonts w:ascii="Arial" w:hAnsi="Arial" w:cs="Arial"/>
          <w:color w:val="000000"/>
        </w:rPr>
        <w:t xml:space="preserve"> ruperii fibrei optice sau cedarii retelei de radiolink ( capacitatea nefiind adecvata la volumul de date actual) </w:t>
      </w:r>
    </w:p>
    <w:p w14:paraId="1A514A5E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- </w:t>
      </w:r>
      <w:proofErr w:type="gramStart"/>
      <w:r w:rsidRPr="006227C3">
        <w:rPr>
          <w:rFonts w:ascii="Arial" w:hAnsi="Arial" w:cs="Arial"/>
          <w:color w:val="000000"/>
        </w:rPr>
        <w:t>realizare</w:t>
      </w:r>
      <w:proofErr w:type="gramEnd"/>
      <w:r w:rsidRPr="006227C3">
        <w:rPr>
          <w:rFonts w:ascii="Arial" w:hAnsi="Arial" w:cs="Arial"/>
          <w:color w:val="000000"/>
        </w:rPr>
        <w:t xml:space="preserve"> de aplicatii software RIS noi , avand in vedere faptul ca aplicatiile utilizate in prezent nu se pot upgrada ( lipsa coduri sursa)</w:t>
      </w:r>
    </w:p>
    <w:p w14:paraId="3B9EA51B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color w:val="000000"/>
        </w:rPr>
      </w:pPr>
      <w:r w:rsidRPr="006227C3">
        <w:rPr>
          <w:rFonts w:ascii="Arial" w:hAnsi="Arial" w:cs="Arial"/>
          <w:color w:val="000000"/>
        </w:rPr>
        <w:t xml:space="preserve">In functie de identificarea sursei de finantare implementarea proiectului se </w:t>
      </w:r>
      <w:proofErr w:type="gramStart"/>
      <w:r w:rsidRPr="006227C3">
        <w:rPr>
          <w:rFonts w:ascii="Arial" w:hAnsi="Arial" w:cs="Arial"/>
          <w:color w:val="000000"/>
        </w:rPr>
        <w:t>va</w:t>
      </w:r>
      <w:proofErr w:type="gramEnd"/>
      <w:r w:rsidRPr="006227C3">
        <w:rPr>
          <w:rFonts w:ascii="Arial" w:hAnsi="Arial" w:cs="Arial"/>
          <w:color w:val="000000"/>
        </w:rPr>
        <w:t xml:space="preserve"> face in 2 etape:</w:t>
      </w:r>
    </w:p>
    <w:p w14:paraId="5030D60C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b/>
          <w:color w:val="000000"/>
        </w:rPr>
      </w:pPr>
      <w:r w:rsidRPr="006227C3">
        <w:rPr>
          <w:rFonts w:ascii="Arial" w:hAnsi="Arial" w:cs="Arial"/>
          <w:b/>
          <w:color w:val="000000"/>
        </w:rPr>
        <w:t xml:space="preserve">ETAPA 1- studiu de fezabilitate / DALI </w:t>
      </w:r>
    </w:p>
    <w:p w14:paraId="7C907102" w14:textId="06DD11E9" w:rsidR="003E4613" w:rsidRPr="006227C3" w:rsidRDefault="003E4613" w:rsidP="003E4613">
      <w:pPr>
        <w:spacing w:after="0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Perioada implementare </w:t>
      </w:r>
      <w:proofErr w:type="gramStart"/>
      <w:r w:rsidRPr="006227C3">
        <w:rPr>
          <w:rFonts w:ascii="Arial" w:hAnsi="Arial" w:cs="Arial"/>
        </w:rPr>
        <w:t>estimata :</w:t>
      </w:r>
      <w:proofErr w:type="gramEnd"/>
      <w:r w:rsidRPr="006227C3">
        <w:rPr>
          <w:rFonts w:ascii="Arial" w:hAnsi="Arial" w:cs="Arial"/>
        </w:rPr>
        <w:t xml:space="preserve"> 2024</w:t>
      </w:r>
    </w:p>
    <w:p w14:paraId="4C4C5416" w14:textId="77777777" w:rsidR="003E4613" w:rsidRPr="006227C3" w:rsidRDefault="003E4613" w:rsidP="003E4613">
      <w:pPr>
        <w:spacing w:after="0"/>
        <w:jc w:val="both"/>
        <w:rPr>
          <w:rFonts w:ascii="Arial" w:hAnsi="Arial" w:cs="Arial"/>
          <w:b/>
          <w:color w:val="000000"/>
        </w:rPr>
      </w:pPr>
      <w:r w:rsidRPr="006227C3">
        <w:rPr>
          <w:rFonts w:ascii="Arial" w:hAnsi="Arial" w:cs="Arial"/>
          <w:b/>
          <w:color w:val="000000"/>
        </w:rPr>
        <w:t xml:space="preserve">ETAPA 2- proiectare si executare lucrari </w:t>
      </w:r>
    </w:p>
    <w:p w14:paraId="414C7B24" w14:textId="6A04DAEE" w:rsidR="003E4613" w:rsidRPr="003D0176" w:rsidRDefault="003E4613" w:rsidP="003D0176">
      <w:pPr>
        <w:spacing w:after="0"/>
        <w:rPr>
          <w:rFonts w:ascii="Arial" w:hAnsi="Arial" w:cs="Arial"/>
        </w:rPr>
      </w:pPr>
      <w:r w:rsidRPr="006227C3">
        <w:rPr>
          <w:rFonts w:ascii="Arial" w:hAnsi="Arial" w:cs="Arial"/>
        </w:rPr>
        <w:t xml:space="preserve">Perioada implementare </w:t>
      </w:r>
      <w:proofErr w:type="gramStart"/>
      <w:r w:rsidRPr="006227C3">
        <w:rPr>
          <w:rFonts w:ascii="Arial" w:hAnsi="Arial" w:cs="Arial"/>
        </w:rPr>
        <w:t>estimata :</w:t>
      </w:r>
      <w:proofErr w:type="gramEnd"/>
      <w:r w:rsidRPr="006227C3">
        <w:rPr>
          <w:rFonts w:ascii="Arial" w:hAnsi="Arial" w:cs="Arial"/>
        </w:rPr>
        <w:t xml:space="preserve"> </w:t>
      </w:r>
      <w:r w:rsidR="00986B03">
        <w:rPr>
          <w:rFonts w:ascii="Arial" w:hAnsi="Arial" w:cs="Arial"/>
        </w:rPr>
        <w:t>2025-2027</w:t>
      </w:r>
    </w:p>
    <w:p w14:paraId="73A646D0" w14:textId="2E4317BC" w:rsidR="006227C3" w:rsidRPr="00796129" w:rsidRDefault="000B3D7A" w:rsidP="003E4613">
      <w:pPr>
        <w:spacing w:after="0" w:line="240" w:lineRule="auto"/>
        <w:jc w:val="both"/>
        <w:rPr>
          <w:rFonts w:ascii="Arial" w:hAnsi="Arial" w:cs="Arial"/>
          <w:bCs/>
        </w:rPr>
      </w:pPr>
      <w:r w:rsidRPr="00796129">
        <w:rPr>
          <w:rFonts w:ascii="Arial" w:hAnsi="Arial" w:cs="Arial"/>
          <w:bCs/>
        </w:rPr>
        <w:t>Sursa de finantare probabila: Program Transport 2021-2027 sau Con</w:t>
      </w:r>
      <w:r w:rsidR="00850F65" w:rsidRPr="00796129">
        <w:rPr>
          <w:rFonts w:ascii="Arial" w:hAnsi="Arial" w:cs="Arial"/>
          <w:bCs/>
        </w:rPr>
        <w:t>n</w:t>
      </w:r>
      <w:r w:rsidRPr="00796129">
        <w:rPr>
          <w:rFonts w:ascii="Arial" w:hAnsi="Arial" w:cs="Arial"/>
          <w:bCs/>
        </w:rPr>
        <w:t xml:space="preserve">ecting Europe Facility </w:t>
      </w:r>
    </w:p>
    <w:p w14:paraId="2BC031F5" w14:textId="77777777" w:rsidR="003D0176" w:rsidRDefault="003D0176" w:rsidP="003E4613">
      <w:pPr>
        <w:spacing w:after="0" w:line="240" w:lineRule="auto"/>
        <w:jc w:val="both"/>
        <w:rPr>
          <w:rFonts w:ascii="Arial" w:hAnsi="Arial" w:cs="Arial"/>
          <w:bCs/>
        </w:rPr>
      </w:pPr>
    </w:p>
    <w:p w14:paraId="1A6EAD42" w14:textId="77777777" w:rsidR="00CF448E" w:rsidRPr="00796129" w:rsidRDefault="00CF448E" w:rsidP="003E4613">
      <w:pPr>
        <w:spacing w:after="0" w:line="240" w:lineRule="auto"/>
        <w:jc w:val="both"/>
        <w:rPr>
          <w:rFonts w:ascii="Arial" w:hAnsi="Arial" w:cs="Arial"/>
          <w:bCs/>
        </w:rPr>
      </w:pPr>
    </w:p>
    <w:p w14:paraId="07495574" w14:textId="77777777" w:rsidR="003D0176" w:rsidRDefault="003D0176" w:rsidP="003E4613">
      <w:pPr>
        <w:spacing w:after="0" w:line="240" w:lineRule="auto"/>
        <w:jc w:val="both"/>
        <w:rPr>
          <w:rFonts w:ascii="Arial" w:hAnsi="Arial" w:cs="Arial"/>
          <w:b/>
        </w:rPr>
      </w:pPr>
    </w:p>
    <w:p w14:paraId="2A5E5547" w14:textId="0343BCCB" w:rsidR="00035A35" w:rsidRDefault="006C2A84" w:rsidP="006C2A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GENERAL,</w:t>
      </w:r>
    </w:p>
    <w:p w14:paraId="366B3A59" w14:textId="3717C523" w:rsidR="006C2A84" w:rsidRDefault="006C2A84" w:rsidP="006C2A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Florin GOIDEA</w:t>
      </w:r>
    </w:p>
    <w:p w14:paraId="663AA278" w14:textId="77777777" w:rsidR="006C2A84" w:rsidRDefault="006C2A84" w:rsidP="006C2A84">
      <w:pPr>
        <w:spacing w:after="0" w:line="240" w:lineRule="auto"/>
        <w:jc w:val="center"/>
        <w:rPr>
          <w:rFonts w:ascii="Arial" w:hAnsi="Arial" w:cs="Arial"/>
          <w:b/>
        </w:rPr>
      </w:pPr>
    </w:p>
    <w:p w14:paraId="74F3C299" w14:textId="77777777" w:rsidR="006C2A84" w:rsidRDefault="006C2A84" w:rsidP="006C2A84">
      <w:pPr>
        <w:spacing w:after="0" w:line="240" w:lineRule="auto"/>
        <w:jc w:val="center"/>
        <w:rPr>
          <w:rFonts w:ascii="Arial" w:hAnsi="Arial" w:cs="Arial"/>
          <w:b/>
        </w:rPr>
      </w:pPr>
    </w:p>
    <w:p w14:paraId="503207BD" w14:textId="77777777" w:rsidR="006C2A84" w:rsidRDefault="006C2A84" w:rsidP="006C2A84">
      <w:pPr>
        <w:spacing w:after="0" w:line="240" w:lineRule="auto"/>
        <w:jc w:val="center"/>
        <w:rPr>
          <w:rFonts w:ascii="Arial" w:hAnsi="Arial" w:cs="Arial"/>
          <w:b/>
        </w:rPr>
      </w:pPr>
    </w:p>
    <w:p w14:paraId="5647C4B7" w14:textId="77777777" w:rsidR="00CF448E" w:rsidRDefault="00CF448E" w:rsidP="006C2A84">
      <w:pPr>
        <w:spacing w:after="0" w:line="240" w:lineRule="auto"/>
        <w:jc w:val="center"/>
        <w:rPr>
          <w:rFonts w:ascii="Arial" w:hAnsi="Arial" w:cs="Arial"/>
          <w:b/>
        </w:rPr>
      </w:pPr>
    </w:p>
    <w:p w14:paraId="236007A1" w14:textId="77777777" w:rsidR="003D0176" w:rsidRDefault="003D0176" w:rsidP="003E4613">
      <w:pPr>
        <w:spacing w:after="0" w:line="240" w:lineRule="auto"/>
        <w:jc w:val="both"/>
        <w:rPr>
          <w:rFonts w:ascii="Arial" w:hAnsi="Arial" w:cs="Arial"/>
          <w:b/>
        </w:rPr>
      </w:pPr>
    </w:p>
    <w:p w14:paraId="36115FB7" w14:textId="66A98246" w:rsidR="003D0176" w:rsidRDefault="003D0176" w:rsidP="003D017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DEPARTAMENT PROIECTE </w:t>
      </w:r>
      <w:r w:rsidR="00035A35">
        <w:rPr>
          <w:rFonts w:ascii="Arial" w:hAnsi="Arial" w:cs="Arial"/>
          <w:b/>
        </w:rPr>
        <w:t>INVESTITII</w:t>
      </w:r>
    </w:p>
    <w:p w14:paraId="189D9AB7" w14:textId="440EE0D0" w:rsidR="003D0176" w:rsidRDefault="003D0176" w:rsidP="003D017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Moren ABDURAFI</w:t>
      </w:r>
    </w:p>
    <w:p w14:paraId="334C2F7A" w14:textId="77777777" w:rsidR="006C2A84" w:rsidRDefault="006C2A84" w:rsidP="003D0176">
      <w:pPr>
        <w:spacing w:after="0" w:line="240" w:lineRule="auto"/>
        <w:jc w:val="center"/>
        <w:rPr>
          <w:rFonts w:ascii="Arial" w:hAnsi="Arial" w:cs="Arial"/>
          <w:b/>
        </w:rPr>
      </w:pPr>
    </w:p>
    <w:p w14:paraId="2A1AA144" w14:textId="77777777" w:rsidR="006C2A84" w:rsidRDefault="006C2A84" w:rsidP="003D0176">
      <w:pPr>
        <w:spacing w:after="0" w:line="240" w:lineRule="auto"/>
        <w:jc w:val="center"/>
        <w:rPr>
          <w:rFonts w:ascii="Arial" w:hAnsi="Arial" w:cs="Arial"/>
          <w:b/>
        </w:rPr>
      </w:pPr>
    </w:p>
    <w:p w14:paraId="1648D06C" w14:textId="77777777" w:rsidR="006C2A84" w:rsidRDefault="006C2A84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1CCD196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64D36FE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282BA80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9196AD2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C430B06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D0D02FA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65AC7FD" w14:textId="77777777" w:rsidR="0014084D" w:rsidRDefault="0014084D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D6CDC72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4EA6C0D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72AC7875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1A885FD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87276E5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79DF9A72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41C50A2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767993F" w14:textId="77777777" w:rsidR="00CF448E" w:rsidRDefault="00CF448E" w:rsidP="006C2A8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sectPr w:rsidR="00CF448E" w:rsidSect="001861D6">
      <w:footerReference w:type="default" r:id="rId8"/>
      <w:pgSz w:w="11907" w:h="16840" w:code="9"/>
      <w:pgMar w:top="1440" w:right="8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C5406" w14:textId="77777777" w:rsidR="005C55F1" w:rsidRDefault="005C55F1" w:rsidP="00CB2EA0">
      <w:pPr>
        <w:spacing w:after="0" w:line="240" w:lineRule="auto"/>
      </w:pPr>
      <w:r>
        <w:separator/>
      </w:r>
    </w:p>
  </w:endnote>
  <w:endnote w:type="continuationSeparator" w:id="0">
    <w:p w14:paraId="1F45CD23" w14:textId="77777777" w:rsidR="005C55F1" w:rsidRDefault="005C55F1" w:rsidP="00CB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93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571F3" w14:textId="548C33BE" w:rsidR="00CB2EA0" w:rsidRDefault="00CB2E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8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3651B49" w14:textId="77777777" w:rsidR="00CB2EA0" w:rsidRDefault="00CB2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663DF" w14:textId="77777777" w:rsidR="005C55F1" w:rsidRDefault="005C55F1" w:rsidP="00CB2EA0">
      <w:pPr>
        <w:spacing w:after="0" w:line="240" w:lineRule="auto"/>
      </w:pPr>
      <w:r>
        <w:separator/>
      </w:r>
    </w:p>
  </w:footnote>
  <w:footnote w:type="continuationSeparator" w:id="0">
    <w:p w14:paraId="08E6ADAE" w14:textId="77777777" w:rsidR="005C55F1" w:rsidRDefault="005C55F1" w:rsidP="00CB2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AA6"/>
    <w:multiLevelType w:val="hybridMultilevel"/>
    <w:tmpl w:val="4D02B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4A1"/>
    <w:multiLevelType w:val="hybridMultilevel"/>
    <w:tmpl w:val="D0DE7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612"/>
    <w:multiLevelType w:val="hybridMultilevel"/>
    <w:tmpl w:val="57024CF4"/>
    <w:lvl w:ilvl="0" w:tplc="3F46F0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31A9"/>
    <w:multiLevelType w:val="hybridMultilevel"/>
    <w:tmpl w:val="DE5E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95"/>
    <w:multiLevelType w:val="hybridMultilevel"/>
    <w:tmpl w:val="76088468"/>
    <w:lvl w:ilvl="0" w:tplc="234806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237"/>
    <w:multiLevelType w:val="hybridMultilevel"/>
    <w:tmpl w:val="C37A9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67A9"/>
    <w:multiLevelType w:val="hybridMultilevel"/>
    <w:tmpl w:val="2468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79B"/>
    <w:multiLevelType w:val="hybridMultilevel"/>
    <w:tmpl w:val="68FE686C"/>
    <w:lvl w:ilvl="0" w:tplc="05000B00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7514"/>
    <w:multiLevelType w:val="hybridMultilevel"/>
    <w:tmpl w:val="AF585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021CA"/>
    <w:multiLevelType w:val="hybridMultilevel"/>
    <w:tmpl w:val="9FECA378"/>
    <w:lvl w:ilvl="0" w:tplc="305A5F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57419"/>
    <w:multiLevelType w:val="hybridMultilevel"/>
    <w:tmpl w:val="5B484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B455A7"/>
    <w:multiLevelType w:val="hybridMultilevel"/>
    <w:tmpl w:val="4FB8CE8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F7243"/>
    <w:multiLevelType w:val="hybridMultilevel"/>
    <w:tmpl w:val="705E2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30538"/>
    <w:multiLevelType w:val="hybridMultilevel"/>
    <w:tmpl w:val="9BE4FB4A"/>
    <w:lvl w:ilvl="0" w:tplc="E4E23FC4">
      <w:numFmt w:val="bullet"/>
      <w:lvlText w:val="-"/>
      <w:lvlJc w:val="left"/>
      <w:pPr>
        <w:ind w:left="405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CE87444"/>
    <w:multiLevelType w:val="hybridMultilevel"/>
    <w:tmpl w:val="F2CC1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746AD"/>
    <w:multiLevelType w:val="hybridMultilevel"/>
    <w:tmpl w:val="95B6E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4695A"/>
    <w:multiLevelType w:val="hybridMultilevel"/>
    <w:tmpl w:val="E002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01E38"/>
    <w:multiLevelType w:val="hybridMultilevel"/>
    <w:tmpl w:val="0F80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"/>
  </w:num>
  <w:num w:numId="5">
    <w:abstractNumId w:val="16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5"/>
  </w:num>
  <w:num w:numId="13">
    <w:abstractNumId w:val="0"/>
  </w:num>
  <w:num w:numId="14">
    <w:abstractNumId w:val="5"/>
  </w:num>
  <w:num w:numId="15">
    <w:abstractNumId w:val="8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64"/>
    <w:rsid w:val="00002103"/>
    <w:rsid w:val="00013FE3"/>
    <w:rsid w:val="000147E0"/>
    <w:rsid w:val="00035A35"/>
    <w:rsid w:val="00057069"/>
    <w:rsid w:val="0006479C"/>
    <w:rsid w:val="00070461"/>
    <w:rsid w:val="00075325"/>
    <w:rsid w:val="00090389"/>
    <w:rsid w:val="000923FC"/>
    <w:rsid w:val="000B0C85"/>
    <w:rsid w:val="000B107D"/>
    <w:rsid w:val="000B284A"/>
    <w:rsid w:val="000B2B6F"/>
    <w:rsid w:val="000B3D7A"/>
    <w:rsid w:val="000D3035"/>
    <w:rsid w:val="000E65CA"/>
    <w:rsid w:val="001075D4"/>
    <w:rsid w:val="00111299"/>
    <w:rsid w:val="00125C18"/>
    <w:rsid w:val="0013506D"/>
    <w:rsid w:val="00135F0D"/>
    <w:rsid w:val="0014084D"/>
    <w:rsid w:val="001416E0"/>
    <w:rsid w:val="00161DB5"/>
    <w:rsid w:val="001861D6"/>
    <w:rsid w:val="001951FD"/>
    <w:rsid w:val="001960E8"/>
    <w:rsid w:val="001F0192"/>
    <w:rsid w:val="001F78AB"/>
    <w:rsid w:val="00200D18"/>
    <w:rsid w:val="00220414"/>
    <w:rsid w:val="0023244F"/>
    <w:rsid w:val="00240C5B"/>
    <w:rsid w:val="00261BFF"/>
    <w:rsid w:val="00262562"/>
    <w:rsid w:val="002665A0"/>
    <w:rsid w:val="00267C3A"/>
    <w:rsid w:val="002977EF"/>
    <w:rsid w:val="002B1089"/>
    <w:rsid w:val="002D007F"/>
    <w:rsid w:val="002F673D"/>
    <w:rsid w:val="003064FD"/>
    <w:rsid w:val="00315159"/>
    <w:rsid w:val="00326035"/>
    <w:rsid w:val="003454CA"/>
    <w:rsid w:val="00367FB4"/>
    <w:rsid w:val="00370B3E"/>
    <w:rsid w:val="0037706C"/>
    <w:rsid w:val="00381805"/>
    <w:rsid w:val="00390A5B"/>
    <w:rsid w:val="003A5D02"/>
    <w:rsid w:val="003B1ED4"/>
    <w:rsid w:val="003C5AEC"/>
    <w:rsid w:val="003D0176"/>
    <w:rsid w:val="003D49C5"/>
    <w:rsid w:val="003D7550"/>
    <w:rsid w:val="003E4613"/>
    <w:rsid w:val="004279EC"/>
    <w:rsid w:val="00431F95"/>
    <w:rsid w:val="0045681D"/>
    <w:rsid w:val="00475098"/>
    <w:rsid w:val="004819A0"/>
    <w:rsid w:val="00486172"/>
    <w:rsid w:val="004C0C40"/>
    <w:rsid w:val="004D6041"/>
    <w:rsid w:val="004E7663"/>
    <w:rsid w:val="0050408F"/>
    <w:rsid w:val="00517C64"/>
    <w:rsid w:val="00522F62"/>
    <w:rsid w:val="005439F3"/>
    <w:rsid w:val="005535D3"/>
    <w:rsid w:val="005549C1"/>
    <w:rsid w:val="005621D8"/>
    <w:rsid w:val="0056794A"/>
    <w:rsid w:val="00582B6F"/>
    <w:rsid w:val="00587FC2"/>
    <w:rsid w:val="005903E2"/>
    <w:rsid w:val="005A6988"/>
    <w:rsid w:val="005A71BA"/>
    <w:rsid w:val="005B6FBE"/>
    <w:rsid w:val="005C5443"/>
    <w:rsid w:val="005C55F1"/>
    <w:rsid w:val="005E5F59"/>
    <w:rsid w:val="006227C3"/>
    <w:rsid w:val="006303CF"/>
    <w:rsid w:val="0063287F"/>
    <w:rsid w:val="00632996"/>
    <w:rsid w:val="00642F4B"/>
    <w:rsid w:val="006574F8"/>
    <w:rsid w:val="006615AE"/>
    <w:rsid w:val="00671560"/>
    <w:rsid w:val="00687834"/>
    <w:rsid w:val="00691AF6"/>
    <w:rsid w:val="0069354F"/>
    <w:rsid w:val="006A71B6"/>
    <w:rsid w:val="006C2A84"/>
    <w:rsid w:val="006E6D23"/>
    <w:rsid w:val="0072571C"/>
    <w:rsid w:val="00725F6E"/>
    <w:rsid w:val="007663D5"/>
    <w:rsid w:val="007728C9"/>
    <w:rsid w:val="007801FE"/>
    <w:rsid w:val="007937A7"/>
    <w:rsid w:val="00796129"/>
    <w:rsid w:val="007C2513"/>
    <w:rsid w:val="007D30C0"/>
    <w:rsid w:val="00813E2B"/>
    <w:rsid w:val="00816C86"/>
    <w:rsid w:val="00824BDE"/>
    <w:rsid w:val="00842A21"/>
    <w:rsid w:val="0084632C"/>
    <w:rsid w:val="008464B1"/>
    <w:rsid w:val="00850F65"/>
    <w:rsid w:val="008717EA"/>
    <w:rsid w:val="008F09F0"/>
    <w:rsid w:val="0090181F"/>
    <w:rsid w:val="00905613"/>
    <w:rsid w:val="0091254D"/>
    <w:rsid w:val="00944F2F"/>
    <w:rsid w:val="0096063F"/>
    <w:rsid w:val="00965C0A"/>
    <w:rsid w:val="00976F27"/>
    <w:rsid w:val="00986B03"/>
    <w:rsid w:val="00993163"/>
    <w:rsid w:val="009D366B"/>
    <w:rsid w:val="009E2D11"/>
    <w:rsid w:val="00A01EA0"/>
    <w:rsid w:val="00A03751"/>
    <w:rsid w:val="00A278E3"/>
    <w:rsid w:val="00AC0167"/>
    <w:rsid w:val="00AC08C0"/>
    <w:rsid w:val="00AC5AB3"/>
    <w:rsid w:val="00AD7695"/>
    <w:rsid w:val="00AE03F8"/>
    <w:rsid w:val="00AE6C02"/>
    <w:rsid w:val="00AE7138"/>
    <w:rsid w:val="00B61C7D"/>
    <w:rsid w:val="00B80DA7"/>
    <w:rsid w:val="00BA17BA"/>
    <w:rsid w:val="00BD3AFC"/>
    <w:rsid w:val="00BD5CDE"/>
    <w:rsid w:val="00BD60FC"/>
    <w:rsid w:val="00BE352D"/>
    <w:rsid w:val="00BE677A"/>
    <w:rsid w:val="00C34D08"/>
    <w:rsid w:val="00C464C5"/>
    <w:rsid w:val="00CA02D4"/>
    <w:rsid w:val="00CA27CD"/>
    <w:rsid w:val="00CA73EC"/>
    <w:rsid w:val="00CB2EA0"/>
    <w:rsid w:val="00CB3B39"/>
    <w:rsid w:val="00CC2DEC"/>
    <w:rsid w:val="00CD286C"/>
    <w:rsid w:val="00CD3990"/>
    <w:rsid w:val="00CE0705"/>
    <w:rsid w:val="00CF448E"/>
    <w:rsid w:val="00D0751B"/>
    <w:rsid w:val="00D12BFC"/>
    <w:rsid w:val="00D17959"/>
    <w:rsid w:val="00D206B3"/>
    <w:rsid w:val="00D32111"/>
    <w:rsid w:val="00D37BF1"/>
    <w:rsid w:val="00D54862"/>
    <w:rsid w:val="00D67FF7"/>
    <w:rsid w:val="00D74521"/>
    <w:rsid w:val="00D74ADD"/>
    <w:rsid w:val="00DA12FA"/>
    <w:rsid w:val="00DB0DC8"/>
    <w:rsid w:val="00DB1596"/>
    <w:rsid w:val="00DC0CD3"/>
    <w:rsid w:val="00DC6ADF"/>
    <w:rsid w:val="00DD75A2"/>
    <w:rsid w:val="00E308EA"/>
    <w:rsid w:val="00E43D6D"/>
    <w:rsid w:val="00EC3AE2"/>
    <w:rsid w:val="00EC5531"/>
    <w:rsid w:val="00ED3E79"/>
    <w:rsid w:val="00EF5A7C"/>
    <w:rsid w:val="00EF7964"/>
    <w:rsid w:val="00F23453"/>
    <w:rsid w:val="00F61197"/>
    <w:rsid w:val="00F613BE"/>
    <w:rsid w:val="00F6194A"/>
    <w:rsid w:val="00F73EB4"/>
    <w:rsid w:val="00FA68C9"/>
    <w:rsid w:val="00FB2295"/>
    <w:rsid w:val="00FB7D36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6632"/>
  <w15:chartTrackingRefBased/>
  <w15:docId w15:val="{E3B2CECA-C082-4B14-8EFB-E99278B3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46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1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6E0"/>
    <w:rPr>
      <w:b/>
      <w:bCs/>
      <w:sz w:val="20"/>
      <w:szCs w:val="20"/>
    </w:rPr>
  </w:style>
  <w:style w:type="character" w:customStyle="1" w:styleId="Bodytext2">
    <w:name w:val="Body text (2)_"/>
    <w:link w:val="Bodytext21"/>
    <w:uiPriority w:val="99"/>
    <w:locked/>
    <w:rsid w:val="00AE7138"/>
    <w:rPr>
      <w:rFonts w:ascii="Arial" w:hAnsi="Arial" w:cs="Arial"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AE7138"/>
    <w:pPr>
      <w:widowControl w:val="0"/>
      <w:shd w:val="clear" w:color="auto" w:fill="FFFFFF"/>
      <w:spacing w:after="0" w:line="240" w:lineRule="atLeast"/>
      <w:ind w:hanging="72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A0"/>
  </w:style>
  <w:style w:type="paragraph" w:styleId="Footer">
    <w:name w:val="footer"/>
    <w:basedOn w:val="Normal"/>
    <w:link w:val="FooterChar"/>
    <w:uiPriority w:val="99"/>
    <w:unhideWhenUsed/>
    <w:rsid w:val="00CB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A0"/>
  </w:style>
  <w:style w:type="paragraph" w:styleId="Revision">
    <w:name w:val="Revision"/>
    <w:hidden/>
    <w:uiPriority w:val="99"/>
    <w:semiHidden/>
    <w:rsid w:val="00F23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1189-2D8F-423F-95EF-D0BB5179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proiecte2</dc:creator>
  <cp:keywords/>
  <dc:description/>
  <cp:lastModifiedBy>Moren Abdurafi</cp:lastModifiedBy>
  <cp:revision>4</cp:revision>
  <cp:lastPrinted>2024-07-05T06:57:00Z</cp:lastPrinted>
  <dcterms:created xsi:type="dcterms:W3CDTF">2024-09-16T06:07:00Z</dcterms:created>
  <dcterms:modified xsi:type="dcterms:W3CDTF">2024-09-16T06:47:00Z</dcterms:modified>
</cp:coreProperties>
</file>